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5346" w:rsidRPr="00A54AD2" w:rsidRDefault="00605346" w:rsidP="00605346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A54AD2">
        <w:rPr>
          <w:rFonts w:ascii="Corbel" w:hAnsi="Corbel"/>
          <w:b/>
          <w:smallCaps/>
          <w:sz w:val="21"/>
          <w:szCs w:val="21"/>
        </w:rPr>
        <w:t>SYLABUS</w:t>
      </w:r>
    </w:p>
    <w:p w:rsidR="00605346" w:rsidRPr="00A54AD2" w:rsidRDefault="00605346" w:rsidP="00605346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A54AD2">
        <w:rPr>
          <w:rFonts w:ascii="Corbel" w:hAnsi="Corbel"/>
          <w:b/>
          <w:smallCaps/>
          <w:sz w:val="21"/>
          <w:szCs w:val="21"/>
        </w:rPr>
        <w:t xml:space="preserve">dotyczy cyklu kształcenia </w:t>
      </w:r>
      <w:r w:rsidRPr="00A54AD2">
        <w:rPr>
          <w:rFonts w:ascii="Corbel" w:hAnsi="Corbel"/>
          <w:smallCaps/>
          <w:sz w:val="21"/>
          <w:szCs w:val="21"/>
        </w:rPr>
        <w:t>2018-2021</w:t>
      </w:r>
    </w:p>
    <w:p w:rsidR="00605346" w:rsidRPr="00A54AD2" w:rsidRDefault="00605346" w:rsidP="00605346">
      <w:pPr>
        <w:spacing w:after="0" w:line="240" w:lineRule="auto"/>
        <w:rPr>
          <w:rFonts w:ascii="Corbel" w:hAnsi="Corbel"/>
          <w:sz w:val="21"/>
          <w:szCs w:val="21"/>
        </w:rPr>
      </w:pPr>
    </w:p>
    <w:p w:rsidR="00605346" w:rsidRPr="00A54AD2" w:rsidRDefault="00605346" w:rsidP="00605346">
      <w:pPr>
        <w:pStyle w:val="Punktygwne"/>
        <w:spacing w:before="0" w:after="0"/>
        <w:rPr>
          <w:rFonts w:ascii="Corbel" w:hAnsi="Corbel"/>
          <w:color w:val="0070C0"/>
          <w:sz w:val="21"/>
          <w:szCs w:val="21"/>
        </w:rPr>
      </w:pPr>
      <w:r w:rsidRPr="00A54AD2">
        <w:rPr>
          <w:rFonts w:ascii="Corbel" w:hAnsi="Corbel"/>
          <w:sz w:val="21"/>
          <w:szCs w:val="21"/>
        </w:rPr>
        <w:t xml:space="preserve">1. PODSTAWOWE INFORMACJE O PRZEDMIOCIE/MODULE </w:t>
      </w:r>
    </w:p>
    <w:tbl>
      <w:tblPr>
        <w:tblW w:w="91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6407"/>
      </w:tblGrid>
      <w:tr w:rsidR="00605346" w:rsidRPr="00A54AD2" w:rsidTr="002602DC">
        <w:tc>
          <w:tcPr>
            <w:tcW w:w="2694" w:type="dxa"/>
            <w:vAlign w:val="center"/>
          </w:tcPr>
          <w:p w:rsidR="00605346" w:rsidRPr="00A54AD2" w:rsidRDefault="00605346" w:rsidP="002602DC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A54AD2">
              <w:rPr>
                <w:rFonts w:ascii="Corbel" w:hAnsi="Corbel"/>
                <w:sz w:val="21"/>
                <w:szCs w:val="21"/>
              </w:rPr>
              <w:t>Nazwa przedmiotu/ modułu</w:t>
            </w:r>
          </w:p>
        </w:tc>
        <w:tc>
          <w:tcPr>
            <w:tcW w:w="6407" w:type="dxa"/>
            <w:vAlign w:val="center"/>
          </w:tcPr>
          <w:p w:rsidR="00605346" w:rsidRPr="00A54AD2" w:rsidRDefault="00605346" w:rsidP="002602DC">
            <w:pPr>
              <w:pStyle w:val="Odpowiedzi"/>
              <w:spacing w:before="60" w:after="60"/>
              <w:rPr>
                <w:rFonts w:ascii="Corbel" w:hAnsi="Corbel"/>
                <w:sz w:val="21"/>
                <w:szCs w:val="21"/>
              </w:rPr>
            </w:pPr>
            <w:r w:rsidRPr="00A54AD2">
              <w:rPr>
                <w:rFonts w:ascii="Corbel" w:hAnsi="Corbel"/>
                <w:sz w:val="21"/>
                <w:szCs w:val="21"/>
              </w:rPr>
              <w:t>Metody badań rynku i konkurencji</w:t>
            </w:r>
          </w:p>
        </w:tc>
      </w:tr>
      <w:tr w:rsidR="00605346" w:rsidRPr="00A54AD2" w:rsidTr="002602DC">
        <w:tc>
          <w:tcPr>
            <w:tcW w:w="2694" w:type="dxa"/>
            <w:vAlign w:val="center"/>
          </w:tcPr>
          <w:p w:rsidR="00605346" w:rsidRPr="00A54AD2" w:rsidRDefault="00605346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A54AD2">
              <w:rPr>
                <w:rFonts w:ascii="Corbel" w:hAnsi="Corbel"/>
                <w:sz w:val="21"/>
                <w:szCs w:val="21"/>
              </w:rPr>
              <w:t>Kod przedmiotu/ modułu*</w:t>
            </w:r>
          </w:p>
        </w:tc>
        <w:tc>
          <w:tcPr>
            <w:tcW w:w="6407" w:type="dxa"/>
            <w:vAlign w:val="center"/>
          </w:tcPr>
          <w:p w:rsidR="00605346" w:rsidRPr="00A54AD2" w:rsidRDefault="00605346" w:rsidP="002602DC">
            <w:pPr>
              <w:spacing w:after="0"/>
              <w:rPr>
                <w:rFonts w:ascii="Corbel" w:hAnsi="Corbel"/>
                <w:color w:val="000000"/>
                <w:sz w:val="21"/>
                <w:szCs w:val="21"/>
              </w:rPr>
            </w:pPr>
            <w:proofErr w:type="spellStart"/>
            <w:r w:rsidRPr="00A54AD2">
              <w:rPr>
                <w:rFonts w:ascii="Corbel" w:hAnsi="Corbel"/>
                <w:color w:val="000000"/>
                <w:sz w:val="21"/>
                <w:szCs w:val="21"/>
              </w:rPr>
              <w:t>FiR</w:t>
            </w:r>
            <w:proofErr w:type="spellEnd"/>
            <w:r w:rsidRPr="00A54AD2">
              <w:rPr>
                <w:rFonts w:ascii="Corbel" w:hAnsi="Corbel"/>
                <w:color w:val="000000"/>
                <w:sz w:val="21"/>
                <w:szCs w:val="21"/>
              </w:rPr>
              <w:t>/I/RP/C.9</w:t>
            </w:r>
          </w:p>
        </w:tc>
      </w:tr>
      <w:tr w:rsidR="00605346" w:rsidRPr="00A54AD2" w:rsidTr="002602DC">
        <w:tc>
          <w:tcPr>
            <w:tcW w:w="2694" w:type="dxa"/>
            <w:vAlign w:val="center"/>
          </w:tcPr>
          <w:p w:rsidR="00605346" w:rsidRPr="00A54AD2" w:rsidRDefault="00605346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A54AD2">
              <w:rPr>
                <w:rFonts w:ascii="Corbel" w:hAnsi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407" w:type="dxa"/>
            <w:vAlign w:val="center"/>
          </w:tcPr>
          <w:p w:rsidR="00605346" w:rsidRPr="00A54AD2" w:rsidRDefault="00605346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A54AD2">
              <w:rPr>
                <w:rFonts w:ascii="Corbel" w:hAnsi="Corbel"/>
                <w:b w:val="0"/>
                <w:sz w:val="21"/>
                <w:szCs w:val="21"/>
              </w:rPr>
              <w:t>Wydział Ekonomii</w:t>
            </w:r>
          </w:p>
        </w:tc>
      </w:tr>
      <w:tr w:rsidR="00605346" w:rsidRPr="00A54AD2" w:rsidTr="002602DC">
        <w:tc>
          <w:tcPr>
            <w:tcW w:w="2694" w:type="dxa"/>
            <w:vAlign w:val="center"/>
          </w:tcPr>
          <w:p w:rsidR="00605346" w:rsidRPr="00A54AD2" w:rsidRDefault="00605346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A54AD2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407" w:type="dxa"/>
            <w:vAlign w:val="center"/>
          </w:tcPr>
          <w:p w:rsidR="00605346" w:rsidRPr="00A54AD2" w:rsidRDefault="00605346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A54AD2">
              <w:rPr>
                <w:rFonts w:ascii="Corbel" w:hAnsi="Corbel"/>
                <w:b w:val="0"/>
                <w:sz w:val="21"/>
                <w:szCs w:val="21"/>
              </w:rPr>
              <w:t>Katedra Marketingu i Przedsiębiorczości</w:t>
            </w:r>
          </w:p>
        </w:tc>
      </w:tr>
      <w:tr w:rsidR="00605346" w:rsidRPr="00A54AD2" w:rsidTr="002602DC">
        <w:tc>
          <w:tcPr>
            <w:tcW w:w="2694" w:type="dxa"/>
            <w:vAlign w:val="center"/>
          </w:tcPr>
          <w:p w:rsidR="00605346" w:rsidRPr="00A54AD2" w:rsidRDefault="00605346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A54AD2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6407" w:type="dxa"/>
            <w:vAlign w:val="center"/>
          </w:tcPr>
          <w:p w:rsidR="00605346" w:rsidRPr="00A54AD2" w:rsidRDefault="00605346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A54AD2">
              <w:rPr>
                <w:rFonts w:ascii="Corbel" w:hAnsi="Corbel"/>
                <w:b w:val="0"/>
                <w:sz w:val="21"/>
                <w:szCs w:val="21"/>
              </w:rPr>
              <w:t>Finanse i rachunkowość</w:t>
            </w:r>
          </w:p>
        </w:tc>
      </w:tr>
      <w:tr w:rsidR="00605346" w:rsidRPr="00A54AD2" w:rsidTr="002602DC">
        <w:tc>
          <w:tcPr>
            <w:tcW w:w="2694" w:type="dxa"/>
            <w:vAlign w:val="center"/>
          </w:tcPr>
          <w:p w:rsidR="00605346" w:rsidRPr="00A54AD2" w:rsidRDefault="00605346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A54AD2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407" w:type="dxa"/>
            <w:vAlign w:val="center"/>
          </w:tcPr>
          <w:p w:rsidR="00605346" w:rsidRPr="00A54AD2" w:rsidRDefault="00605346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A54AD2">
              <w:rPr>
                <w:rFonts w:ascii="Corbel" w:hAnsi="Corbel"/>
                <w:b w:val="0"/>
                <w:sz w:val="21"/>
                <w:szCs w:val="21"/>
              </w:rPr>
              <w:t>I stopień</w:t>
            </w:r>
          </w:p>
        </w:tc>
      </w:tr>
      <w:tr w:rsidR="00605346" w:rsidRPr="00A54AD2" w:rsidTr="002602DC">
        <w:tc>
          <w:tcPr>
            <w:tcW w:w="2694" w:type="dxa"/>
            <w:vAlign w:val="center"/>
          </w:tcPr>
          <w:p w:rsidR="00605346" w:rsidRPr="00A54AD2" w:rsidRDefault="00605346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A54AD2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6407" w:type="dxa"/>
            <w:vAlign w:val="center"/>
          </w:tcPr>
          <w:p w:rsidR="00605346" w:rsidRPr="00A54AD2" w:rsidRDefault="00605346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A54AD2">
              <w:rPr>
                <w:rFonts w:ascii="Corbel" w:hAnsi="Corbel"/>
                <w:b w:val="0"/>
                <w:sz w:val="21"/>
                <w:szCs w:val="21"/>
              </w:rPr>
              <w:t>ogólnoakademicki</w:t>
            </w:r>
            <w:proofErr w:type="spellEnd"/>
            <w:r w:rsidRPr="00A54AD2">
              <w:rPr>
                <w:rFonts w:ascii="Corbel" w:hAnsi="Corbel"/>
                <w:b w:val="0"/>
                <w:sz w:val="21"/>
                <w:szCs w:val="21"/>
              </w:rPr>
              <w:t xml:space="preserve"> </w:t>
            </w:r>
          </w:p>
        </w:tc>
      </w:tr>
      <w:tr w:rsidR="00605346" w:rsidRPr="00A54AD2" w:rsidTr="002602DC">
        <w:tc>
          <w:tcPr>
            <w:tcW w:w="2694" w:type="dxa"/>
            <w:vAlign w:val="center"/>
          </w:tcPr>
          <w:p w:rsidR="00605346" w:rsidRPr="00A54AD2" w:rsidRDefault="00605346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A54AD2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6407" w:type="dxa"/>
            <w:vAlign w:val="center"/>
          </w:tcPr>
          <w:p w:rsidR="00605346" w:rsidRPr="00A54AD2" w:rsidRDefault="00605346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A54AD2">
              <w:rPr>
                <w:rFonts w:ascii="Corbel" w:hAnsi="Corbel"/>
                <w:b w:val="0"/>
                <w:sz w:val="21"/>
                <w:szCs w:val="21"/>
              </w:rPr>
              <w:t xml:space="preserve">niestacjonarne </w:t>
            </w:r>
          </w:p>
        </w:tc>
      </w:tr>
      <w:tr w:rsidR="00605346" w:rsidRPr="00A54AD2" w:rsidTr="002602DC">
        <w:tc>
          <w:tcPr>
            <w:tcW w:w="2694" w:type="dxa"/>
            <w:vAlign w:val="center"/>
          </w:tcPr>
          <w:p w:rsidR="00605346" w:rsidRPr="00A54AD2" w:rsidRDefault="00605346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A54AD2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6407" w:type="dxa"/>
            <w:vAlign w:val="center"/>
          </w:tcPr>
          <w:p w:rsidR="00605346" w:rsidRPr="00A54AD2" w:rsidRDefault="00605346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A54AD2">
              <w:rPr>
                <w:rFonts w:ascii="Corbel" w:hAnsi="Corbel"/>
                <w:b w:val="0"/>
                <w:sz w:val="21"/>
                <w:szCs w:val="21"/>
              </w:rPr>
              <w:t>II/4</w:t>
            </w:r>
          </w:p>
        </w:tc>
      </w:tr>
      <w:tr w:rsidR="00605346" w:rsidRPr="00A54AD2" w:rsidTr="002602DC">
        <w:tc>
          <w:tcPr>
            <w:tcW w:w="2694" w:type="dxa"/>
            <w:vAlign w:val="center"/>
          </w:tcPr>
          <w:p w:rsidR="00605346" w:rsidRPr="00A54AD2" w:rsidRDefault="00605346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A54AD2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6407" w:type="dxa"/>
            <w:vAlign w:val="center"/>
          </w:tcPr>
          <w:p w:rsidR="00605346" w:rsidRPr="00A54AD2" w:rsidRDefault="00605346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A54AD2">
              <w:rPr>
                <w:rFonts w:ascii="Corbel" w:hAnsi="Corbel"/>
                <w:b w:val="0"/>
                <w:sz w:val="21"/>
                <w:szCs w:val="21"/>
              </w:rPr>
              <w:t xml:space="preserve">specjalnościowy </w:t>
            </w:r>
          </w:p>
        </w:tc>
      </w:tr>
      <w:tr w:rsidR="00605346" w:rsidRPr="00A54AD2" w:rsidTr="002602DC">
        <w:tc>
          <w:tcPr>
            <w:tcW w:w="2694" w:type="dxa"/>
            <w:vAlign w:val="center"/>
          </w:tcPr>
          <w:p w:rsidR="00605346" w:rsidRPr="00A54AD2" w:rsidRDefault="00605346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A54AD2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6407" w:type="dxa"/>
            <w:vAlign w:val="center"/>
          </w:tcPr>
          <w:p w:rsidR="00605346" w:rsidRPr="00A54AD2" w:rsidRDefault="00605346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A54AD2">
              <w:rPr>
                <w:rFonts w:ascii="Corbel" w:hAnsi="Corbel"/>
                <w:b w:val="0"/>
                <w:sz w:val="21"/>
                <w:szCs w:val="21"/>
              </w:rPr>
              <w:t xml:space="preserve">polski </w:t>
            </w:r>
          </w:p>
        </w:tc>
      </w:tr>
      <w:tr w:rsidR="00605346" w:rsidRPr="00A54AD2" w:rsidTr="002602DC">
        <w:tc>
          <w:tcPr>
            <w:tcW w:w="2694" w:type="dxa"/>
            <w:vAlign w:val="center"/>
          </w:tcPr>
          <w:p w:rsidR="00605346" w:rsidRPr="00A54AD2" w:rsidRDefault="00605346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A54AD2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6407" w:type="dxa"/>
            <w:vAlign w:val="center"/>
          </w:tcPr>
          <w:p w:rsidR="00605346" w:rsidRPr="00A54AD2" w:rsidRDefault="00605346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A54AD2">
              <w:rPr>
                <w:rFonts w:ascii="Corbel" w:hAnsi="Corbel"/>
                <w:b w:val="0"/>
                <w:sz w:val="21"/>
                <w:szCs w:val="21"/>
              </w:rPr>
              <w:t>dr Sławomir Dybka</w:t>
            </w:r>
          </w:p>
        </w:tc>
      </w:tr>
      <w:tr w:rsidR="00605346" w:rsidRPr="00A54AD2" w:rsidTr="002602DC">
        <w:tc>
          <w:tcPr>
            <w:tcW w:w="2694" w:type="dxa"/>
            <w:vAlign w:val="center"/>
          </w:tcPr>
          <w:p w:rsidR="00605346" w:rsidRPr="00A54AD2" w:rsidRDefault="00605346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A54AD2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407" w:type="dxa"/>
            <w:vAlign w:val="center"/>
          </w:tcPr>
          <w:p w:rsidR="00605346" w:rsidRPr="00A54AD2" w:rsidRDefault="00605346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A54AD2">
              <w:rPr>
                <w:rFonts w:ascii="Corbel" w:hAnsi="Corbel"/>
                <w:b w:val="0"/>
                <w:sz w:val="21"/>
                <w:szCs w:val="21"/>
              </w:rPr>
              <w:t>dr Sławomir Dybka</w:t>
            </w:r>
          </w:p>
        </w:tc>
      </w:tr>
    </w:tbl>
    <w:p w:rsidR="00605346" w:rsidRPr="00A54AD2" w:rsidRDefault="00605346" w:rsidP="00605346">
      <w:pPr>
        <w:pStyle w:val="Podpunkty"/>
        <w:spacing w:after="100" w:afterAutospacing="1"/>
        <w:ind w:left="0"/>
        <w:rPr>
          <w:rFonts w:ascii="Corbel" w:hAnsi="Corbel"/>
          <w:sz w:val="21"/>
          <w:szCs w:val="21"/>
        </w:rPr>
      </w:pPr>
      <w:r w:rsidRPr="00A54AD2">
        <w:rPr>
          <w:rFonts w:ascii="Corbel" w:hAnsi="Corbel"/>
          <w:sz w:val="21"/>
          <w:szCs w:val="21"/>
        </w:rPr>
        <w:t xml:space="preserve">* </w:t>
      </w:r>
      <w:r w:rsidRPr="00A54AD2">
        <w:rPr>
          <w:rFonts w:ascii="Corbel" w:hAnsi="Corbel"/>
          <w:i/>
          <w:sz w:val="21"/>
          <w:szCs w:val="21"/>
        </w:rPr>
        <w:t xml:space="preserve">- </w:t>
      </w:r>
      <w:r w:rsidRPr="00A54AD2">
        <w:rPr>
          <w:rFonts w:ascii="Corbel" w:hAnsi="Corbel"/>
          <w:b w:val="0"/>
          <w:i/>
          <w:sz w:val="21"/>
          <w:szCs w:val="21"/>
        </w:rPr>
        <w:t>zgodnie z ustaleniami na Wydziale</w:t>
      </w:r>
    </w:p>
    <w:p w:rsidR="00605346" w:rsidRPr="00A54AD2" w:rsidRDefault="00605346" w:rsidP="00605346">
      <w:pPr>
        <w:pStyle w:val="Podpunkty"/>
        <w:ind w:left="284"/>
        <w:rPr>
          <w:rFonts w:ascii="Corbel" w:hAnsi="Corbel"/>
          <w:sz w:val="21"/>
          <w:szCs w:val="21"/>
        </w:rPr>
      </w:pPr>
      <w:r w:rsidRPr="00A54AD2">
        <w:rPr>
          <w:rFonts w:ascii="Corbel" w:hAnsi="Corbel"/>
          <w:sz w:val="21"/>
          <w:szCs w:val="21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26"/>
        <w:gridCol w:w="878"/>
        <w:gridCol w:w="749"/>
        <w:gridCol w:w="835"/>
        <w:gridCol w:w="768"/>
        <w:gridCol w:w="794"/>
        <w:gridCol w:w="715"/>
        <w:gridCol w:w="913"/>
        <w:gridCol w:w="1132"/>
        <w:gridCol w:w="1478"/>
      </w:tblGrid>
      <w:tr w:rsidR="00605346" w:rsidRPr="00A54AD2" w:rsidTr="002602DC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346" w:rsidRPr="00A54AD2" w:rsidRDefault="00605346" w:rsidP="002602D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A54AD2">
              <w:rPr>
                <w:rFonts w:ascii="Corbel" w:hAnsi="Corbel"/>
                <w:sz w:val="21"/>
                <w:szCs w:val="21"/>
                <w:lang w:eastAsia="en-US"/>
              </w:rPr>
              <w:t>Semestr</w:t>
            </w:r>
          </w:p>
          <w:p w:rsidR="00605346" w:rsidRPr="00A54AD2" w:rsidRDefault="00605346" w:rsidP="002602D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A54AD2">
              <w:rPr>
                <w:rFonts w:ascii="Corbel" w:hAnsi="Corbel"/>
                <w:sz w:val="21"/>
                <w:szCs w:val="21"/>
                <w:lang w:eastAsia="en-US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346" w:rsidRPr="00A54AD2" w:rsidRDefault="00605346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A54AD2">
              <w:rPr>
                <w:rFonts w:ascii="Corbel" w:hAnsi="Corbel"/>
                <w:sz w:val="21"/>
                <w:szCs w:val="21"/>
                <w:lang w:eastAsia="en-US"/>
              </w:rPr>
              <w:t>Wykł</w:t>
            </w:r>
            <w:proofErr w:type="spellEnd"/>
            <w:r w:rsidRPr="00A54AD2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346" w:rsidRPr="00A54AD2" w:rsidRDefault="00605346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A54AD2">
              <w:rPr>
                <w:rFonts w:ascii="Corbel" w:hAnsi="Corbel"/>
                <w:sz w:val="21"/>
                <w:szCs w:val="21"/>
                <w:lang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346" w:rsidRPr="00A54AD2" w:rsidRDefault="00605346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A54AD2">
              <w:rPr>
                <w:rFonts w:ascii="Corbel" w:hAnsi="Corbel"/>
                <w:sz w:val="21"/>
                <w:szCs w:val="21"/>
                <w:lang w:eastAsia="en-US"/>
              </w:rPr>
              <w:t>Konw</w:t>
            </w:r>
            <w:proofErr w:type="spellEnd"/>
            <w:r w:rsidRPr="00A54AD2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346" w:rsidRPr="00A54AD2" w:rsidRDefault="00605346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A54AD2">
              <w:rPr>
                <w:rFonts w:ascii="Corbel" w:hAnsi="Corbel"/>
                <w:sz w:val="21"/>
                <w:szCs w:val="21"/>
                <w:lang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346" w:rsidRPr="00A54AD2" w:rsidRDefault="00605346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A54AD2">
              <w:rPr>
                <w:rFonts w:ascii="Corbel" w:hAnsi="Corbel"/>
                <w:sz w:val="21"/>
                <w:szCs w:val="21"/>
                <w:lang w:eastAsia="en-US"/>
              </w:rPr>
              <w:t>Sem</w:t>
            </w:r>
            <w:proofErr w:type="spellEnd"/>
            <w:r w:rsidRPr="00A54AD2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346" w:rsidRPr="00A54AD2" w:rsidRDefault="00605346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A54AD2">
              <w:rPr>
                <w:rFonts w:ascii="Corbel" w:hAnsi="Corbel"/>
                <w:sz w:val="21"/>
                <w:szCs w:val="21"/>
                <w:lang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346" w:rsidRPr="00A54AD2" w:rsidRDefault="00605346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A54AD2">
              <w:rPr>
                <w:rFonts w:ascii="Corbel" w:hAnsi="Corbel"/>
                <w:sz w:val="21"/>
                <w:szCs w:val="21"/>
                <w:lang w:eastAsia="en-US"/>
              </w:rPr>
              <w:t>Prakt</w:t>
            </w:r>
            <w:proofErr w:type="spellEnd"/>
            <w:r w:rsidRPr="00A54AD2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346" w:rsidRPr="00A54AD2" w:rsidRDefault="00605346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A54AD2">
              <w:rPr>
                <w:rFonts w:ascii="Corbel" w:hAnsi="Corbel"/>
                <w:sz w:val="21"/>
                <w:szCs w:val="21"/>
                <w:lang w:eastAsia="en-US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346" w:rsidRPr="00A54AD2" w:rsidRDefault="00605346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1"/>
                <w:szCs w:val="21"/>
                <w:lang w:eastAsia="en-US"/>
              </w:rPr>
            </w:pPr>
            <w:r w:rsidRPr="00A54AD2">
              <w:rPr>
                <w:rFonts w:ascii="Corbel" w:hAnsi="Corbel"/>
                <w:b/>
                <w:sz w:val="21"/>
                <w:szCs w:val="21"/>
                <w:lang w:eastAsia="en-US"/>
              </w:rPr>
              <w:t xml:space="preserve">Liczba </w:t>
            </w:r>
            <w:proofErr w:type="spellStart"/>
            <w:r w:rsidRPr="00A54AD2">
              <w:rPr>
                <w:rFonts w:ascii="Corbel" w:hAnsi="Corbel"/>
                <w:b/>
                <w:sz w:val="21"/>
                <w:szCs w:val="21"/>
                <w:lang w:eastAsia="en-US"/>
              </w:rPr>
              <w:t>pkt</w:t>
            </w:r>
            <w:proofErr w:type="spellEnd"/>
            <w:r w:rsidRPr="00A54AD2">
              <w:rPr>
                <w:rFonts w:ascii="Corbel" w:hAnsi="Corbel"/>
                <w:b/>
                <w:sz w:val="21"/>
                <w:szCs w:val="21"/>
                <w:lang w:eastAsia="en-US"/>
              </w:rPr>
              <w:t xml:space="preserve"> ECTS</w:t>
            </w:r>
          </w:p>
        </w:tc>
      </w:tr>
      <w:tr w:rsidR="00605346" w:rsidRPr="00A54AD2" w:rsidTr="002602DC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346" w:rsidRPr="00A54AD2" w:rsidRDefault="00605346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A54AD2">
              <w:rPr>
                <w:rFonts w:ascii="Corbel" w:hAnsi="Corbel"/>
                <w:sz w:val="21"/>
                <w:szCs w:val="21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346" w:rsidRPr="00A54AD2" w:rsidRDefault="00605346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346" w:rsidRPr="00A54AD2" w:rsidRDefault="00605346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A54AD2">
              <w:rPr>
                <w:rFonts w:ascii="Corbel" w:hAnsi="Corbel"/>
                <w:sz w:val="21"/>
                <w:szCs w:val="21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346" w:rsidRPr="00A54AD2" w:rsidRDefault="00605346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346" w:rsidRPr="00A54AD2" w:rsidRDefault="00605346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346" w:rsidRPr="00A54AD2" w:rsidRDefault="00605346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346" w:rsidRPr="00A54AD2" w:rsidRDefault="00605346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346" w:rsidRPr="00A54AD2" w:rsidRDefault="00605346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346" w:rsidRPr="00A54AD2" w:rsidRDefault="00605346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346" w:rsidRPr="00A54AD2" w:rsidRDefault="00605346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A54AD2">
              <w:rPr>
                <w:rFonts w:ascii="Corbel" w:hAnsi="Corbel"/>
                <w:sz w:val="21"/>
                <w:szCs w:val="21"/>
              </w:rPr>
              <w:t>5</w:t>
            </w:r>
          </w:p>
        </w:tc>
      </w:tr>
    </w:tbl>
    <w:p w:rsidR="00605346" w:rsidRPr="00A54AD2" w:rsidRDefault="00605346" w:rsidP="00605346">
      <w:pPr>
        <w:pStyle w:val="Podpunkty"/>
        <w:ind w:left="0"/>
        <w:rPr>
          <w:rFonts w:ascii="Corbel" w:hAnsi="Corbel"/>
          <w:b w:val="0"/>
          <w:sz w:val="21"/>
          <w:szCs w:val="21"/>
          <w:lang w:eastAsia="en-US"/>
        </w:rPr>
      </w:pPr>
    </w:p>
    <w:p w:rsidR="00605346" w:rsidRPr="00A54AD2" w:rsidRDefault="00605346" w:rsidP="00605346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A54AD2">
        <w:rPr>
          <w:rFonts w:ascii="Corbel" w:hAnsi="Corbel"/>
          <w:smallCaps w:val="0"/>
          <w:sz w:val="21"/>
          <w:szCs w:val="21"/>
        </w:rPr>
        <w:t xml:space="preserve">1.2.  Sposób realizacji zajęć  </w:t>
      </w:r>
    </w:p>
    <w:p w:rsidR="00605346" w:rsidRPr="00A54AD2" w:rsidRDefault="00605346" w:rsidP="00605346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A54AD2">
        <w:rPr>
          <w:rFonts w:ascii="Corbel" w:eastAsia="MS Gothic" w:hAnsi="Corbel" w:cs="MS Gothic"/>
          <w:sz w:val="21"/>
          <w:szCs w:val="21"/>
        </w:rPr>
        <w:t xml:space="preserve"> x</w:t>
      </w:r>
      <w:r w:rsidRPr="00A54AD2">
        <w:rPr>
          <w:rFonts w:ascii="Corbel" w:hAnsi="Corbel"/>
          <w:b w:val="0"/>
          <w:smallCaps w:val="0"/>
          <w:sz w:val="21"/>
          <w:szCs w:val="21"/>
        </w:rPr>
        <w:t xml:space="preserve">  zajęcia w formie tradycyjnej </w:t>
      </w:r>
    </w:p>
    <w:p w:rsidR="00605346" w:rsidRPr="00A54AD2" w:rsidRDefault="00605346" w:rsidP="00605346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A54AD2">
        <w:rPr>
          <w:rFonts w:ascii="Corbel" w:eastAsia="MS Gothic" w:hAnsi="Segoe UI Symbol" w:cs="Segoe UI Symbol"/>
          <w:b w:val="0"/>
          <w:sz w:val="21"/>
          <w:szCs w:val="21"/>
        </w:rPr>
        <w:t>☐</w:t>
      </w:r>
      <w:r w:rsidRPr="00A54AD2">
        <w:rPr>
          <w:rFonts w:ascii="Corbel" w:hAnsi="Corbel"/>
          <w:b w:val="0"/>
          <w:smallCaps w:val="0"/>
          <w:sz w:val="21"/>
          <w:szCs w:val="21"/>
        </w:rPr>
        <w:t xml:space="preserve"> zajęcia realizowane z wykorzystaniem metod i technik kształcenia na odległość</w:t>
      </w:r>
    </w:p>
    <w:p w:rsidR="00605346" w:rsidRPr="00A54AD2" w:rsidRDefault="00605346" w:rsidP="00605346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605346" w:rsidRPr="00A54AD2" w:rsidRDefault="00605346" w:rsidP="00605346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A54AD2">
        <w:rPr>
          <w:rFonts w:ascii="Corbel" w:hAnsi="Corbel"/>
          <w:smallCaps w:val="0"/>
          <w:sz w:val="21"/>
          <w:szCs w:val="21"/>
        </w:rPr>
        <w:t xml:space="preserve">1.3 Forma zaliczenia przedmiotu /modułu (z toku) </w:t>
      </w:r>
      <w:r w:rsidRPr="00A54AD2">
        <w:rPr>
          <w:rFonts w:ascii="Corbel" w:hAnsi="Corbel"/>
          <w:b w:val="0"/>
          <w:smallCaps w:val="0"/>
          <w:sz w:val="21"/>
          <w:szCs w:val="21"/>
        </w:rPr>
        <w:t>(egzamin, zaliczenie z oceną, zaliczenie bez oceny)</w:t>
      </w:r>
    </w:p>
    <w:p w:rsidR="00605346" w:rsidRPr="00A54AD2" w:rsidRDefault="00605346" w:rsidP="00605346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A54AD2">
        <w:rPr>
          <w:rFonts w:ascii="Corbel" w:hAnsi="Corbel"/>
          <w:b w:val="0"/>
          <w:smallCaps w:val="0"/>
          <w:sz w:val="21"/>
          <w:szCs w:val="21"/>
        </w:rPr>
        <w:t>zaliczenie na ocenę</w:t>
      </w:r>
    </w:p>
    <w:p w:rsidR="00605346" w:rsidRPr="00A54AD2" w:rsidRDefault="00605346" w:rsidP="00605346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605346" w:rsidRPr="00A54AD2" w:rsidRDefault="00605346" w:rsidP="00605346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A54AD2">
        <w:rPr>
          <w:rFonts w:ascii="Corbel" w:hAnsi="Corbel"/>
          <w:sz w:val="21"/>
          <w:szCs w:val="21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605346" w:rsidRPr="00A54AD2" w:rsidTr="002602DC">
        <w:tc>
          <w:tcPr>
            <w:tcW w:w="9670" w:type="dxa"/>
          </w:tcPr>
          <w:p w:rsidR="00605346" w:rsidRPr="00A54AD2" w:rsidRDefault="00605346" w:rsidP="002602DC">
            <w:pPr>
              <w:jc w:val="both"/>
              <w:rPr>
                <w:rFonts w:ascii="Corbel" w:hAnsi="Corbel"/>
                <w:sz w:val="21"/>
                <w:szCs w:val="21"/>
              </w:rPr>
            </w:pPr>
            <w:r w:rsidRPr="00A54AD2">
              <w:rPr>
                <w:rFonts w:ascii="Corbel" w:hAnsi="Corbel"/>
                <w:sz w:val="21"/>
                <w:szCs w:val="21"/>
              </w:rPr>
              <w:t>Orientacja w zakresie podstawowej wiedzy z zakresu mikroekonomii, znajomość podstawowych zależności funkcyjnych, znajomość zakresu wykorzystania działań marketingowych w organizacjach.</w:t>
            </w:r>
          </w:p>
        </w:tc>
      </w:tr>
    </w:tbl>
    <w:p w:rsidR="00605346" w:rsidRPr="00A54AD2" w:rsidRDefault="00605346" w:rsidP="00605346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605346" w:rsidRPr="00A54AD2" w:rsidRDefault="00605346" w:rsidP="00605346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A54AD2">
        <w:rPr>
          <w:rFonts w:ascii="Corbel" w:hAnsi="Corbel"/>
          <w:sz w:val="21"/>
          <w:szCs w:val="21"/>
        </w:rPr>
        <w:t>3. CELE, EFEKTY KSZTAŁCENIA , TREŚCI PROGRAMOWE I STOSOWANE METODY DYDAKTYCZNE</w:t>
      </w:r>
    </w:p>
    <w:p w:rsidR="00605346" w:rsidRPr="00A54AD2" w:rsidRDefault="00605346" w:rsidP="00605346">
      <w:pPr>
        <w:pStyle w:val="Podpunkty"/>
        <w:rPr>
          <w:rFonts w:ascii="Corbel" w:hAnsi="Corbel"/>
          <w:b w:val="0"/>
          <w:i/>
          <w:sz w:val="21"/>
          <w:szCs w:val="21"/>
        </w:rPr>
      </w:pPr>
      <w:r w:rsidRPr="00A54AD2">
        <w:rPr>
          <w:rFonts w:ascii="Corbel" w:hAnsi="Corbel"/>
          <w:sz w:val="21"/>
          <w:szCs w:val="21"/>
        </w:rPr>
        <w:t xml:space="preserve">3.1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4"/>
        <w:gridCol w:w="8356"/>
      </w:tblGrid>
      <w:tr w:rsidR="00605346" w:rsidRPr="00A54AD2" w:rsidTr="002602DC">
        <w:tc>
          <w:tcPr>
            <w:tcW w:w="851" w:type="dxa"/>
            <w:vAlign w:val="center"/>
          </w:tcPr>
          <w:p w:rsidR="00605346" w:rsidRPr="00A54AD2" w:rsidRDefault="00605346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A54AD2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605346" w:rsidRPr="00A54AD2" w:rsidRDefault="00605346" w:rsidP="002602DC">
            <w:pPr>
              <w:spacing w:after="0"/>
              <w:rPr>
                <w:rFonts w:ascii="Corbel" w:hAnsi="Corbel"/>
                <w:sz w:val="21"/>
                <w:szCs w:val="21"/>
              </w:rPr>
            </w:pPr>
            <w:r w:rsidRPr="00A54AD2">
              <w:rPr>
                <w:rFonts w:ascii="Corbel" w:hAnsi="Corbel"/>
                <w:sz w:val="21"/>
                <w:szCs w:val="21"/>
              </w:rPr>
              <w:t>Zapoznanie z pojęciami związanymi z badaniami rynku, metodologią procesu badawczego oraz wybranymi metodami analitycznymi.</w:t>
            </w:r>
          </w:p>
        </w:tc>
      </w:tr>
      <w:tr w:rsidR="00605346" w:rsidRPr="00A54AD2" w:rsidTr="002602DC">
        <w:tc>
          <w:tcPr>
            <w:tcW w:w="851" w:type="dxa"/>
            <w:vAlign w:val="center"/>
          </w:tcPr>
          <w:p w:rsidR="00605346" w:rsidRPr="00A54AD2" w:rsidRDefault="00605346" w:rsidP="002602DC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A54AD2">
              <w:rPr>
                <w:rFonts w:ascii="Corbel" w:hAnsi="Corbel"/>
                <w:sz w:val="21"/>
                <w:szCs w:val="21"/>
              </w:rPr>
              <w:t>C2</w:t>
            </w:r>
          </w:p>
        </w:tc>
        <w:tc>
          <w:tcPr>
            <w:tcW w:w="8819" w:type="dxa"/>
            <w:vAlign w:val="center"/>
          </w:tcPr>
          <w:p w:rsidR="00605346" w:rsidRPr="00A54AD2" w:rsidRDefault="00605346" w:rsidP="002602DC">
            <w:pPr>
              <w:pStyle w:val="Podpunkty"/>
              <w:ind w:left="34"/>
              <w:jc w:val="left"/>
              <w:rPr>
                <w:rFonts w:ascii="Corbel" w:eastAsia="Calibri" w:hAnsi="Corbel"/>
                <w:b w:val="0"/>
                <w:sz w:val="21"/>
                <w:szCs w:val="21"/>
                <w:lang w:eastAsia="en-US"/>
              </w:rPr>
            </w:pPr>
            <w:r w:rsidRPr="00A54AD2">
              <w:rPr>
                <w:rFonts w:ascii="Corbel" w:eastAsia="Calibri" w:hAnsi="Corbel"/>
                <w:b w:val="0"/>
                <w:sz w:val="21"/>
                <w:szCs w:val="21"/>
                <w:lang w:eastAsia="en-US"/>
              </w:rPr>
              <w:t>Zapoznanie z uwarunkowaniami, zasadami, organizacją i przebiegiem procesu badawczego.</w:t>
            </w:r>
          </w:p>
        </w:tc>
      </w:tr>
      <w:tr w:rsidR="00605346" w:rsidRPr="00A54AD2" w:rsidTr="002602DC">
        <w:tc>
          <w:tcPr>
            <w:tcW w:w="851" w:type="dxa"/>
            <w:vAlign w:val="center"/>
          </w:tcPr>
          <w:p w:rsidR="00605346" w:rsidRPr="00A54AD2" w:rsidRDefault="00605346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A54AD2">
              <w:rPr>
                <w:rFonts w:ascii="Corbel" w:hAnsi="Corbel"/>
                <w:b w:val="0"/>
                <w:sz w:val="21"/>
                <w:szCs w:val="21"/>
              </w:rPr>
              <w:t>C3</w:t>
            </w:r>
          </w:p>
        </w:tc>
        <w:tc>
          <w:tcPr>
            <w:tcW w:w="8819" w:type="dxa"/>
            <w:vAlign w:val="center"/>
          </w:tcPr>
          <w:p w:rsidR="00605346" w:rsidRPr="00A54AD2" w:rsidRDefault="00605346" w:rsidP="002602DC">
            <w:pPr>
              <w:pStyle w:val="Podpunkty"/>
              <w:ind w:left="0"/>
              <w:jc w:val="left"/>
              <w:rPr>
                <w:rFonts w:ascii="Corbel" w:eastAsia="Calibri" w:hAnsi="Corbel"/>
                <w:b w:val="0"/>
                <w:sz w:val="21"/>
                <w:szCs w:val="21"/>
                <w:lang w:eastAsia="en-US"/>
              </w:rPr>
            </w:pPr>
            <w:r w:rsidRPr="00A54AD2">
              <w:rPr>
                <w:rFonts w:ascii="Corbel" w:eastAsia="Calibri" w:hAnsi="Corbel"/>
                <w:b w:val="0"/>
                <w:sz w:val="21"/>
                <w:szCs w:val="21"/>
                <w:lang w:eastAsia="en-US"/>
              </w:rPr>
              <w:t>Nabycie przez studentów umiejętności samodzielnego projektowania  i prowadzenia badania rynku i konkurencji.</w:t>
            </w:r>
          </w:p>
        </w:tc>
      </w:tr>
    </w:tbl>
    <w:p w:rsidR="00605346" w:rsidRPr="00A54AD2" w:rsidRDefault="00605346" w:rsidP="00605346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605346" w:rsidRPr="00A54AD2" w:rsidRDefault="00605346" w:rsidP="00605346">
      <w:pPr>
        <w:spacing w:after="0" w:line="240" w:lineRule="auto"/>
        <w:ind w:left="426"/>
        <w:rPr>
          <w:rFonts w:ascii="Corbel" w:hAnsi="Corbel"/>
          <w:b/>
          <w:sz w:val="21"/>
          <w:szCs w:val="21"/>
        </w:rPr>
      </w:pPr>
    </w:p>
    <w:p w:rsidR="00605346" w:rsidRPr="00A54AD2" w:rsidRDefault="00605346" w:rsidP="00605346">
      <w:pPr>
        <w:spacing w:after="0" w:line="240" w:lineRule="auto"/>
        <w:ind w:left="426"/>
        <w:rPr>
          <w:rFonts w:ascii="Corbel" w:hAnsi="Corbel"/>
          <w:sz w:val="21"/>
          <w:szCs w:val="21"/>
        </w:rPr>
      </w:pPr>
      <w:r w:rsidRPr="00A54AD2">
        <w:rPr>
          <w:rFonts w:ascii="Corbel" w:hAnsi="Corbel"/>
          <w:b/>
          <w:sz w:val="21"/>
          <w:szCs w:val="21"/>
        </w:rPr>
        <w:lastRenderedPageBreak/>
        <w:t>3.2 Efekty kształcenia dla przedmiotu/ modułu</w:t>
      </w:r>
      <w:r w:rsidRPr="00A54AD2">
        <w:rPr>
          <w:rFonts w:ascii="Corbel" w:hAnsi="Corbel"/>
          <w:sz w:val="21"/>
          <w:szCs w:val="21"/>
        </w:rPr>
        <w:t xml:space="preserve"> (</w:t>
      </w:r>
      <w:r w:rsidRPr="00A54AD2">
        <w:rPr>
          <w:rFonts w:ascii="Corbel" w:hAnsi="Corbel"/>
          <w:i/>
          <w:sz w:val="21"/>
          <w:szCs w:val="21"/>
        </w:rPr>
        <w:t>wypełnia koordynator</w:t>
      </w:r>
      <w:r w:rsidRPr="00A54AD2">
        <w:rPr>
          <w:rFonts w:ascii="Corbel" w:hAnsi="Corbel"/>
          <w:sz w:val="21"/>
          <w:szCs w:val="21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59"/>
        <w:gridCol w:w="5690"/>
        <w:gridCol w:w="1831"/>
      </w:tblGrid>
      <w:tr w:rsidR="00605346" w:rsidRPr="00A54AD2" w:rsidTr="002602DC">
        <w:tc>
          <w:tcPr>
            <w:tcW w:w="1701" w:type="dxa"/>
            <w:vAlign w:val="center"/>
          </w:tcPr>
          <w:p w:rsidR="00605346" w:rsidRPr="00A54AD2" w:rsidRDefault="00605346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A54AD2">
              <w:rPr>
                <w:rFonts w:ascii="Corbel" w:hAnsi="Corbel"/>
                <w:smallCaps w:val="0"/>
                <w:sz w:val="21"/>
                <w:szCs w:val="21"/>
              </w:rPr>
              <w:t>EK</w:t>
            </w:r>
            <w:r w:rsidRPr="00A54AD2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:rsidR="00605346" w:rsidRPr="00A54AD2" w:rsidRDefault="00605346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A54AD2">
              <w:rPr>
                <w:rFonts w:ascii="Corbel" w:hAnsi="Corbel"/>
                <w:b w:val="0"/>
                <w:smallCaps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605346" w:rsidRPr="00A54AD2" w:rsidRDefault="00605346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A54AD2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Odniesienie do efektów  kierunkowych </w:t>
            </w:r>
            <w:r w:rsidRPr="00A54AD2">
              <w:rPr>
                <w:rFonts w:ascii="Corbel" w:hAnsi="Corbel"/>
                <w:smallCaps w:val="0"/>
                <w:sz w:val="21"/>
                <w:szCs w:val="21"/>
              </w:rPr>
              <w:t>(KEK)</w:t>
            </w:r>
          </w:p>
        </w:tc>
      </w:tr>
      <w:tr w:rsidR="00605346" w:rsidRPr="00A54AD2" w:rsidTr="002602DC">
        <w:tc>
          <w:tcPr>
            <w:tcW w:w="1701" w:type="dxa"/>
          </w:tcPr>
          <w:p w:rsidR="00605346" w:rsidRPr="00A54AD2" w:rsidRDefault="00605346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A54AD2">
              <w:rPr>
                <w:rFonts w:ascii="Corbel" w:hAnsi="Corbel"/>
                <w:b w:val="0"/>
                <w:smallCaps w:val="0"/>
                <w:sz w:val="21"/>
                <w:szCs w:val="21"/>
              </w:rPr>
              <w:t>EK_01</w:t>
            </w:r>
          </w:p>
        </w:tc>
        <w:tc>
          <w:tcPr>
            <w:tcW w:w="6096" w:type="dxa"/>
          </w:tcPr>
          <w:p w:rsidR="00605346" w:rsidRPr="00A54AD2" w:rsidRDefault="00605346" w:rsidP="002602DC">
            <w:pPr>
              <w:pStyle w:val="Default"/>
              <w:spacing w:line="276" w:lineRule="auto"/>
              <w:jc w:val="both"/>
              <w:rPr>
                <w:rFonts w:ascii="Corbel" w:hAnsi="Corbel"/>
                <w:b/>
                <w:smallCaps/>
                <w:sz w:val="21"/>
                <w:szCs w:val="21"/>
              </w:rPr>
            </w:pPr>
            <w:r w:rsidRPr="00A54AD2">
              <w:rPr>
                <w:rFonts w:ascii="Corbel" w:hAnsi="Corbel" w:cs="Times New Roman"/>
                <w:sz w:val="21"/>
                <w:szCs w:val="21"/>
              </w:rPr>
              <w:t>Wyjaśnia strukturę gospodarczą i społeczną, instytucje i podmioty realnej sfery gospodarczej i systemu finansowego i rozumie rodzaje powiązań między elementami systemu finansowego, ekonomicznego i społecznego oraz rządzące nimi prawidłowości.</w:t>
            </w:r>
          </w:p>
        </w:tc>
        <w:tc>
          <w:tcPr>
            <w:tcW w:w="1873" w:type="dxa"/>
          </w:tcPr>
          <w:p w:rsidR="00605346" w:rsidRPr="00A54AD2" w:rsidRDefault="00605346" w:rsidP="002602DC">
            <w:pPr>
              <w:pStyle w:val="Default"/>
              <w:jc w:val="center"/>
              <w:rPr>
                <w:rFonts w:ascii="Corbel" w:hAnsi="Corbel" w:cs="Times New Roman"/>
                <w:sz w:val="21"/>
                <w:szCs w:val="21"/>
              </w:rPr>
            </w:pPr>
            <w:r w:rsidRPr="00A54AD2">
              <w:rPr>
                <w:rFonts w:ascii="Corbel" w:hAnsi="Corbel" w:cs="Times New Roman"/>
                <w:sz w:val="21"/>
                <w:szCs w:val="21"/>
              </w:rPr>
              <w:t>K_W02</w:t>
            </w:r>
          </w:p>
          <w:p w:rsidR="00605346" w:rsidRPr="00A54AD2" w:rsidRDefault="00605346" w:rsidP="002602DC">
            <w:pPr>
              <w:pStyle w:val="Default"/>
              <w:jc w:val="center"/>
              <w:rPr>
                <w:rFonts w:ascii="Corbel" w:hAnsi="Corbel" w:cs="Times New Roman"/>
                <w:sz w:val="21"/>
                <w:szCs w:val="21"/>
              </w:rPr>
            </w:pPr>
            <w:r w:rsidRPr="00A54AD2">
              <w:rPr>
                <w:rFonts w:ascii="Corbel" w:hAnsi="Corbel" w:cs="Times New Roman"/>
                <w:sz w:val="21"/>
                <w:szCs w:val="21"/>
              </w:rPr>
              <w:t>K_W05</w:t>
            </w:r>
          </w:p>
        </w:tc>
      </w:tr>
      <w:tr w:rsidR="00605346" w:rsidRPr="00A54AD2" w:rsidTr="002602DC">
        <w:tc>
          <w:tcPr>
            <w:tcW w:w="1701" w:type="dxa"/>
          </w:tcPr>
          <w:p w:rsidR="00605346" w:rsidRPr="00A54AD2" w:rsidRDefault="00605346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A54AD2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6096" w:type="dxa"/>
          </w:tcPr>
          <w:p w:rsidR="00605346" w:rsidRPr="00A54AD2" w:rsidRDefault="00605346" w:rsidP="002602DC">
            <w:pPr>
              <w:pStyle w:val="Default"/>
              <w:spacing w:line="276" w:lineRule="auto"/>
              <w:jc w:val="both"/>
              <w:rPr>
                <w:rFonts w:ascii="Corbel" w:hAnsi="Corbel" w:cs="Times New Roman"/>
                <w:sz w:val="21"/>
                <w:szCs w:val="21"/>
              </w:rPr>
            </w:pPr>
            <w:r w:rsidRPr="00A54AD2">
              <w:rPr>
                <w:rFonts w:ascii="Corbel" w:hAnsi="Corbel" w:cs="Times New Roman"/>
                <w:sz w:val="21"/>
                <w:szCs w:val="21"/>
              </w:rPr>
              <w:t>Potrafi przeprowadzać badania rynku i analizować przyczyny i przebieg zjawisk społeczno-ekonomicznych determinujących sytuację ekonomiczno-finansową organizacji.</w:t>
            </w:r>
          </w:p>
        </w:tc>
        <w:tc>
          <w:tcPr>
            <w:tcW w:w="1873" w:type="dxa"/>
          </w:tcPr>
          <w:p w:rsidR="00605346" w:rsidRPr="00A54AD2" w:rsidRDefault="00605346" w:rsidP="002602DC">
            <w:pPr>
              <w:pStyle w:val="Default"/>
              <w:jc w:val="center"/>
              <w:rPr>
                <w:rFonts w:ascii="Corbel" w:hAnsi="Corbel" w:cs="Times New Roman"/>
                <w:sz w:val="21"/>
                <w:szCs w:val="21"/>
              </w:rPr>
            </w:pPr>
            <w:r w:rsidRPr="00A54AD2">
              <w:rPr>
                <w:rFonts w:ascii="Corbel" w:hAnsi="Corbel" w:cs="Times New Roman"/>
                <w:sz w:val="21"/>
                <w:szCs w:val="21"/>
              </w:rPr>
              <w:t>K_U01</w:t>
            </w:r>
          </w:p>
          <w:p w:rsidR="00605346" w:rsidRPr="00A54AD2" w:rsidRDefault="00605346" w:rsidP="002602DC">
            <w:pPr>
              <w:pStyle w:val="Default"/>
              <w:spacing w:line="276" w:lineRule="auto"/>
              <w:jc w:val="center"/>
              <w:rPr>
                <w:rFonts w:ascii="Corbel" w:hAnsi="Corbel" w:cs="Times New Roman"/>
                <w:sz w:val="21"/>
                <w:szCs w:val="21"/>
              </w:rPr>
            </w:pPr>
            <w:r w:rsidRPr="00A54AD2">
              <w:rPr>
                <w:rFonts w:ascii="Corbel" w:hAnsi="Corbel" w:cs="Times New Roman"/>
                <w:sz w:val="21"/>
                <w:szCs w:val="21"/>
              </w:rPr>
              <w:t>K_U03</w:t>
            </w:r>
          </w:p>
        </w:tc>
      </w:tr>
      <w:tr w:rsidR="00605346" w:rsidRPr="00A54AD2" w:rsidTr="002602DC">
        <w:tc>
          <w:tcPr>
            <w:tcW w:w="1701" w:type="dxa"/>
          </w:tcPr>
          <w:p w:rsidR="00605346" w:rsidRPr="00A54AD2" w:rsidRDefault="00605346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A54AD2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6096" w:type="dxa"/>
          </w:tcPr>
          <w:p w:rsidR="00605346" w:rsidRPr="00A54AD2" w:rsidRDefault="00605346" w:rsidP="002602DC">
            <w:pPr>
              <w:pStyle w:val="Default"/>
              <w:spacing w:line="276" w:lineRule="auto"/>
              <w:jc w:val="both"/>
              <w:rPr>
                <w:rFonts w:ascii="Corbel" w:hAnsi="Corbel" w:cs="Times New Roman"/>
                <w:sz w:val="21"/>
                <w:szCs w:val="21"/>
              </w:rPr>
            </w:pPr>
            <w:r w:rsidRPr="00A54AD2">
              <w:rPr>
                <w:rFonts w:ascii="Corbel" w:hAnsi="Corbel" w:cs="Times New Roman"/>
                <w:sz w:val="21"/>
                <w:szCs w:val="21"/>
              </w:rPr>
              <w:t>Jest gotów do uczestnictwa w przygotowywaniu i realizacji projektów badawczych dotyczących zagadnień społeczno-gospodarczych oraz interpretacji danych, prezentuje aktywną i twórczą postawę w warunkach zmieniających się uwarunkowań społeczno-ekonomicznych w obszarze doboru i projektowania narządzi badawczych, określania źródeł danych, interpretacji uzyskiwanych wyników.</w:t>
            </w:r>
          </w:p>
        </w:tc>
        <w:tc>
          <w:tcPr>
            <w:tcW w:w="1873" w:type="dxa"/>
          </w:tcPr>
          <w:p w:rsidR="00605346" w:rsidRPr="00A54AD2" w:rsidRDefault="00605346" w:rsidP="002602DC">
            <w:pPr>
              <w:pStyle w:val="Default"/>
              <w:spacing w:line="276" w:lineRule="auto"/>
              <w:jc w:val="center"/>
              <w:rPr>
                <w:rFonts w:ascii="Corbel" w:hAnsi="Corbel" w:cs="Times New Roman"/>
                <w:sz w:val="21"/>
                <w:szCs w:val="21"/>
              </w:rPr>
            </w:pPr>
            <w:r w:rsidRPr="00A54AD2">
              <w:rPr>
                <w:rFonts w:ascii="Corbel" w:hAnsi="Corbel" w:cs="Times New Roman"/>
                <w:sz w:val="21"/>
                <w:szCs w:val="21"/>
              </w:rPr>
              <w:t>K_K01</w:t>
            </w:r>
          </w:p>
          <w:p w:rsidR="00605346" w:rsidRPr="00A54AD2" w:rsidRDefault="00605346" w:rsidP="002602DC">
            <w:pPr>
              <w:pStyle w:val="Default"/>
              <w:spacing w:line="276" w:lineRule="auto"/>
              <w:jc w:val="center"/>
              <w:rPr>
                <w:rFonts w:ascii="Corbel" w:hAnsi="Corbel" w:cs="Times New Roman"/>
                <w:sz w:val="21"/>
                <w:szCs w:val="21"/>
              </w:rPr>
            </w:pPr>
            <w:r w:rsidRPr="00A54AD2">
              <w:rPr>
                <w:rFonts w:ascii="Corbel" w:hAnsi="Corbel" w:cs="Times New Roman"/>
                <w:sz w:val="21"/>
                <w:szCs w:val="21"/>
              </w:rPr>
              <w:t>K_K02</w:t>
            </w:r>
          </w:p>
          <w:p w:rsidR="00605346" w:rsidRPr="00A54AD2" w:rsidRDefault="00605346" w:rsidP="002602DC">
            <w:pPr>
              <w:pStyle w:val="Default"/>
              <w:spacing w:line="276" w:lineRule="auto"/>
              <w:jc w:val="center"/>
              <w:rPr>
                <w:rFonts w:ascii="Corbel" w:hAnsi="Corbel" w:cs="Times New Roman"/>
                <w:sz w:val="21"/>
                <w:szCs w:val="21"/>
              </w:rPr>
            </w:pPr>
            <w:r w:rsidRPr="00A54AD2">
              <w:rPr>
                <w:rFonts w:ascii="Corbel" w:hAnsi="Corbel" w:cs="Times New Roman"/>
                <w:sz w:val="21"/>
                <w:szCs w:val="21"/>
              </w:rPr>
              <w:t>K_K03</w:t>
            </w:r>
          </w:p>
        </w:tc>
      </w:tr>
    </w:tbl>
    <w:p w:rsidR="00605346" w:rsidRPr="00A54AD2" w:rsidRDefault="00605346" w:rsidP="00605346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605346" w:rsidRPr="00A54AD2" w:rsidRDefault="00605346" w:rsidP="00605346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1"/>
          <w:szCs w:val="21"/>
        </w:rPr>
      </w:pPr>
      <w:r w:rsidRPr="00A54AD2">
        <w:rPr>
          <w:rFonts w:ascii="Corbel" w:hAnsi="Corbel"/>
          <w:b/>
          <w:sz w:val="21"/>
          <w:szCs w:val="21"/>
        </w:rPr>
        <w:t xml:space="preserve">3.3 Treści programowe </w:t>
      </w:r>
      <w:r w:rsidRPr="00A54AD2">
        <w:rPr>
          <w:rFonts w:ascii="Corbel" w:hAnsi="Corbel"/>
          <w:sz w:val="21"/>
          <w:szCs w:val="21"/>
        </w:rPr>
        <w:t>(</w:t>
      </w:r>
      <w:r w:rsidRPr="00A54AD2">
        <w:rPr>
          <w:rFonts w:ascii="Corbel" w:hAnsi="Corbel"/>
          <w:i/>
          <w:sz w:val="21"/>
          <w:szCs w:val="21"/>
        </w:rPr>
        <w:t>wypełnia koordynator)</w:t>
      </w:r>
    </w:p>
    <w:p w:rsidR="00605346" w:rsidRPr="00A54AD2" w:rsidRDefault="00605346" w:rsidP="00605346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1"/>
          <w:szCs w:val="21"/>
        </w:rPr>
      </w:pPr>
      <w:r w:rsidRPr="00A54AD2">
        <w:rPr>
          <w:rFonts w:ascii="Corbel" w:hAnsi="Corbel"/>
          <w:sz w:val="21"/>
          <w:szCs w:val="21"/>
        </w:rPr>
        <w:t>Problematyka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605346" w:rsidRPr="00A54AD2" w:rsidTr="002602DC">
        <w:tc>
          <w:tcPr>
            <w:tcW w:w="9639" w:type="dxa"/>
          </w:tcPr>
          <w:p w:rsidR="00605346" w:rsidRPr="00A54AD2" w:rsidRDefault="00605346" w:rsidP="002602D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1"/>
                <w:szCs w:val="21"/>
              </w:rPr>
            </w:pPr>
            <w:r w:rsidRPr="00A54AD2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605346" w:rsidRPr="00A54AD2" w:rsidTr="002602DC">
        <w:tc>
          <w:tcPr>
            <w:tcW w:w="9639" w:type="dxa"/>
          </w:tcPr>
          <w:p w:rsidR="00605346" w:rsidRPr="00A54AD2" w:rsidRDefault="00605346" w:rsidP="002602DC">
            <w:pPr>
              <w:spacing w:after="0"/>
              <w:rPr>
                <w:rFonts w:ascii="Corbel" w:hAnsi="Corbel"/>
                <w:sz w:val="21"/>
                <w:szCs w:val="21"/>
              </w:rPr>
            </w:pPr>
            <w:r w:rsidRPr="00A54AD2">
              <w:rPr>
                <w:rFonts w:ascii="Corbel" w:hAnsi="Corbel"/>
                <w:sz w:val="21"/>
                <w:szCs w:val="21"/>
              </w:rPr>
              <w:t>Istota i cele badań rynku, rola badań w procesie podejmowania decyzji.</w:t>
            </w:r>
          </w:p>
        </w:tc>
      </w:tr>
      <w:tr w:rsidR="00605346" w:rsidRPr="00A54AD2" w:rsidTr="002602DC">
        <w:tc>
          <w:tcPr>
            <w:tcW w:w="9639" w:type="dxa"/>
          </w:tcPr>
          <w:p w:rsidR="00605346" w:rsidRPr="00A54AD2" w:rsidRDefault="00605346" w:rsidP="002602DC">
            <w:pPr>
              <w:pStyle w:val="Nagwek"/>
              <w:tabs>
                <w:tab w:val="clear" w:pos="4536"/>
                <w:tab w:val="clear" w:pos="9072"/>
              </w:tabs>
              <w:rPr>
                <w:rFonts w:ascii="Corbel" w:hAnsi="Corbel"/>
                <w:sz w:val="21"/>
                <w:szCs w:val="21"/>
              </w:rPr>
            </w:pPr>
            <w:r w:rsidRPr="00A54AD2">
              <w:rPr>
                <w:rFonts w:ascii="Corbel" w:hAnsi="Corbel"/>
                <w:sz w:val="21"/>
                <w:szCs w:val="21"/>
              </w:rPr>
              <w:t>Podstawowe obszary badań rynku, przesłanki wzrostu znaczenia badań rynkowych.</w:t>
            </w:r>
          </w:p>
        </w:tc>
      </w:tr>
      <w:tr w:rsidR="00605346" w:rsidRPr="00A54AD2" w:rsidTr="002602DC">
        <w:tc>
          <w:tcPr>
            <w:tcW w:w="9639" w:type="dxa"/>
          </w:tcPr>
          <w:p w:rsidR="00605346" w:rsidRPr="00A54AD2" w:rsidRDefault="00605346" w:rsidP="002602DC">
            <w:pPr>
              <w:spacing w:after="0"/>
              <w:rPr>
                <w:rFonts w:ascii="Corbel" w:hAnsi="Corbel"/>
                <w:sz w:val="21"/>
                <w:szCs w:val="21"/>
              </w:rPr>
            </w:pPr>
            <w:r w:rsidRPr="00A54AD2">
              <w:rPr>
                <w:rFonts w:ascii="Corbel" w:hAnsi="Corbel"/>
                <w:sz w:val="21"/>
                <w:szCs w:val="21"/>
              </w:rPr>
              <w:t>Sposoby określania użyteczności badań rynkowych.</w:t>
            </w:r>
          </w:p>
        </w:tc>
      </w:tr>
      <w:tr w:rsidR="00605346" w:rsidRPr="00A54AD2" w:rsidTr="002602DC">
        <w:tc>
          <w:tcPr>
            <w:tcW w:w="9639" w:type="dxa"/>
          </w:tcPr>
          <w:p w:rsidR="00605346" w:rsidRPr="00A54AD2" w:rsidRDefault="00605346" w:rsidP="002602DC">
            <w:pPr>
              <w:spacing w:after="0"/>
              <w:rPr>
                <w:rFonts w:ascii="Corbel" w:hAnsi="Corbel"/>
                <w:snapToGrid w:val="0"/>
                <w:sz w:val="21"/>
                <w:szCs w:val="21"/>
              </w:rPr>
            </w:pPr>
            <w:r w:rsidRPr="00A54AD2">
              <w:rPr>
                <w:rFonts w:ascii="Corbel" w:hAnsi="Corbel"/>
                <w:sz w:val="21"/>
                <w:szCs w:val="21"/>
              </w:rPr>
              <w:t>Organizacja badań marketingowych w przedsiębiorstwie.</w:t>
            </w:r>
          </w:p>
        </w:tc>
      </w:tr>
      <w:tr w:rsidR="00605346" w:rsidRPr="00A54AD2" w:rsidTr="002602DC">
        <w:trPr>
          <w:trHeight w:val="253"/>
        </w:trPr>
        <w:tc>
          <w:tcPr>
            <w:tcW w:w="9639" w:type="dxa"/>
          </w:tcPr>
          <w:p w:rsidR="00605346" w:rsidRPr="00A54AD2" w:rsidRDefault="00605346" w:rsidP="002602DC">
            <w:pPr>
              <w:spacing w:after="0"/>
              <w:rPr>
                <w:rFonts w:ascii="Corbel" w:hAnsi="Corbel"/>
                <w:sz w:val="21"/>
                <w:szCs w:val="21"/>
              </w:rPr>
            </w:pPr>
            <w:r w:rsidRPr="00A54AD2">
              <w:rPr>
                <w:rFonts w:ascii="Corbel" w:hAnsi="Corbel"/>
                <w:sz w:val="21"/>
                <w:szCs w:val="21"/>
              </w:rPr>
              <w:t xml:space="preserve">Analiza </w:t>
            </w:r>
            <w:proofErr w:type="spellStart"/>
            <w:r w:rsidRPr="00A54AD2">
              <w:rPr>
                <w:rFonts w:ascii="Corbel" w:hAnsi="Corbel"/>
                <w:sz w:val="21"/>
                <w:szCs w:val="21"/>
              </w:rPr>
              <w:t>makrootoczenia</w:t>
            </w:r>
            <w:proofErr w:type="spellEnd"/>
            <w:r w:rsidRPr="00A54AD2">
              <w:rPr>
                <w:rFonts w:ascii="Corbel" w:hAnsi="Corbel"/>
                <w:sz w:val="21"/>
                <w:szCs w:val="21"/>
              </w:rPr>
              <w:t xml:space="preserve"> i </w:t>
            </w:r>
            <w:proofErr w:type="spellStart"/>
            <w:r w:rsidRPr="00A54AD2">
              <w:rPr>
                <w:rFonts w:ascii="Corbel" w:hAnsi="Corbel"/>
                <w:sz w:val="21"/>
                <w:szCs w:val="21"/>
              </w:rPr>
              <w:t>mikrootoczenia</w:t>
            </w:r>
            <w:proofErr w:type="spellEnd"/>
            <w:r w:rsidRPr="00A54AD2">
              <w:rPr>
                <w:rFonts w:ascii="Corbel" w:hAnsi="Corbel"/>
                <w:sz w:val="21"/>
                <w:szCs w:val="21"/>
              </w:rPr>
              <w:t xml:space="preserve"> przedsiębiorstw ( w tym analiza otoczenia konkurencyjnego). </w:t>
            </w:r>
          </w:p>
        </w:tc>
      </w:tr>
      <w:tr w:rsidR="00605346" w:rsidRPr="00A54AD2" w:rsidTr="002602DC">
        <w:tc>
          <w:tcPr>
            <w:tcW w:w="9639" w:type="dxa"/>
          </w:tcPr>
          <w:p w:rsidR="00605346" w:rsidRPr="00A54AD2" w:rsidRDefault="00605346" w:rsidP="002602DC">
            <w:pPr>
              <w:pStyle w:val="Nagwek1"/>
              <w:rPr>
                <w:sz w:val="21"/>
                <w:szCs w:val="21"/>
              </w:rPr>
            </w:pPr>
            <w:bookmarkStart w:id="0" w:name="_Toc488159995"/>
            <w:r w:rsidRPr="00A54AD2">
              <w:rPr>
                <w:sz w:val="21"/>
                <w:szCs w:val="21"/>
              </w:rPr>
              <w:t>Rodzaje badań  marketingowych.</w:t>
            </w:r>
            <w:bookmarkEnd w:id="0"/>
          </w:p>
        </w:tc>
      </w:tr>
      <w:tr w:rsidR="00605346" w:rsidRPr="00A54AD2" w:rsidTr="002602DC">
        <w:tc>
          <w:tcPr>
            <w:tcW w:w="9639" w:type="dxa"/>
          </w:tcPr>
          <w:p w:rsidR="00605346" w:rsidRPr="00A54AD2" w:rsidRDefault="00605346" w:rsidP="002602DC">
            <w:pPr>
              <w:pStyle w:val="Nagwek1"/>
              <w:rPr>
                <w:sz w:val="21"/>
                <w:szCs w:val="21"/>
              </w:rPr>
            </w:pPr>
            <w:bookmarkStart w:id="1" w:name="_Toc488159996"/>
            <w:r w:rsidRPr="00A54AD2">
              <w:rPr>
                <w:sz w:val="21"/>
                <w:szCs w:val="21"/>
              </w:rPr>
              <w:t>Projektowanie badania i budowa instrumentu pomiarowego.</w:t>
            </w:r>
            <w:bookmarkEnd w:id="1"/>
          </w:p>
        </w:tc>
      </w:tr>
      <w:tr w:rsidR="00605346" w:rsidRPr="00A54AD2" w:rsidTr="002602DC">
        <w:tc>
          <w:tcPr>
            <w:tcW w:w="9639" w:type="dxa"/>
          </w:tcPr>
          <w:p w:rsidR="00605346" w:rsidRPr="00A54AD2" w:rsidRDefault="00605346" w:rsidP="002602DC">
            <w:pPr>
              <w:pStyle w:val="Nagwek1"/>
              <w:rPr>
                <w:sz w:val="21"/>
                <w:szCs w:val="21"/>
              </w:rPr>
            </w:pPr>
            <w:bookmarkStart w:id="2" w:name="_Toc488159997"/>
            <w:r w:rsidRPr="00A54AD2">
              <w:rPr>
                <w:sz w:val="21"/>
                <w:szCs w:val="21"/>
              </w:rPr>
              <w:t>Metody zbierania danych ze źródeł pierwotnych i wtórnych.</w:t>
            </w:r>
            <w:bookmarkEnd w:id="2"/>
          </w:p>
        </w:tc>
      </w:tr>
      <w:tr w:rsidR="00605346" w:rsidRPr="00A54AD2" w:rsidTr="002602DC">
        <w:tc>
          <w:tcPr>
            <w:tcW w:w="9639" w:type="dxa"/>
          </w:tcPr>
          <w:p w:rsidR="00605346" w:rsidRPr="00A54AD2" w:rsidRDefault="00605346" w:rsidP="002602DC">
            <w:pPr>
              <w:pStyle w:val="Nagwek1"/>
              <w:rPr>
                <w:sz w:val="21"/>
                <w:szCs w:val="21"/>
              </w:rPr>
            </w:pPr>
            <w:bookmarkStart w:id="3" w:name="_Toc488159998"/>
            <w:r w:rsidRPr="00A54AD2">
              <w:rPr>
                <w:sz w:val="21"/>
                <w:szCs w:val="21"/>
              </w:rPr>
              <w:t>Metody redukcji i analizy danych.</w:t>
            </w:r>
            <w:bookmarkEnd w:id="3"/>
          </w:p>
        </w:tc>
      </w:tr>
      <w:tr w:rsidR="00605346" w:rsidRPr="00A54AD2" w:rsidTr="002602DC">
        <w:tc>
          <w:tcPr>
            <w:tcW w:w="9639" w:type="dxa"/>
          </w:tcPr>
          <w:p w:rsidR="00605346" w:rsidRPr="00A54AD2" w:rsidRDefault="00605346" w:rsidP="002602DC">
            <w:pPr>
              <w:pStyle w:val="Nagwek1"/>
              <w:rPr>
                <w:sz w:val="21"/>
                <w:szCs w:val="21"/>
              </w:rPr>
            </w:pPr>
            <w:bookmarkStart w:id="4" w:name="_Toc488159999"/>
            <w:r w:rsidRPr="00A54AD2">
              <w:rPr>
                <w:sz w:val="21"/>
                <w:szCs w:val="21"/>
              </w:rPr>
              <w:t>Metody prezentacji i oceny wyników badania.</w:t>
            </w:r>
            <w:bookmarkEnd w:id="4"/>
          </w:p>
        </w:tc>
      </w:tr>
    </w:tbl>
    <w:p w:rsidR="00605346" w:rsidRPr="00A54AD2" w:rsidRDefault="00605346" w:rsidP="00605346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605346" w:rsidRPr="00A54AD2" w:rsidRDefault="00605346" w:rsidP="00605346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A54AD2">
        <w:rPr>
          <w:rFonts w:ascii="Corbel" w:hAnsi="Corbel"/>
          <w:smallCaps w:val="0"/>
          <w:sz w:val="21"/>
          <w:szCs w:val="21"/>
        </w:rPr>
        <w:t>3.4 Metody dydaktyczne</w:t>
      </w:r>
    </w:p>
    <w:p w:rsidR="00605346" w:rsidRPr="00A54AD2" w:rsidRDefault="00605346" w:rsidP="00605346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1"/>
          <w:szCs w:val="21"/>
        </w:rPr>
      </w:pPr>
      <w:r w:rsidRPr="00A54AD2">
        <w:rPr>
          <w:rFonts w:ascii="Corbel" w:hAnsi="Corbel"/>
          <w:b w:val="0"/>
          <w:smallCaps w:val="0"/>
          <w:sz w:val="21"/>
          <w:szCs w:val="21"/>
        </w:rPr>
        <w:t xml:space="preserve">Ćwiczenia:  prezentacja multimedialna, dyskusja moderowana, praca zespołowa. </w:t>
      </w:r>
    </w:p>
    <w:p w:rsidR="00605346" w:rsidRPr="00A54AD2" w:rsidRDefault="00605346" w:rsidP="00605346">
      <w:pPr>
        <w:pStyle w:val="Punktygwne"/>
        <w:spacing w:before="0" w:after="0"/>
        <w:jc w:val="both"/>
        <w:rPr>
          <w:rFonts w:ascii="Corbel" w:hAnsi="Corbel"/>
          <w:sz w:val="21"/>
          <w:szCs w:val="21"/>
        </w:rPr>
      </w:pPr>
    </w:p>
    <w:p w:rsidR="00605346" w:rsidRPr="00A54AD2" w:rsidRDefault="00605346" w:rsidP="0060534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A54AD2">
        <w:rPr>
          <w:rFonts w:ascii="Corbel" w:hAnsi="Corbel"/>
          <w:smallCaps w:val="0"/>
          <w:sz w:val="21"/>
          <w:szCs w:val="21"/>
        </w:rPr>
        <w:t xml:space="preserve">4. METODY I KRYTERIA OCENY </w:t>
      </w:r>
    </w:p>
    <w:p w:rsidR="00605346" w:rsidRPr="00A54AD2" w:rsidRDefault="00605346" w:rsidP="00605346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A54AD2">
        <w:rPr>
          <w:rFonts w:ascii="Corbel" w:hAnsi="Corbel"/>
          <w:smallCaps w:val="0"/>
          <w:sz w:val="21"/>
          <w:szCs w:val="21"/>
        </w:rPr>
        <w:t>4.1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70"/>
        <w:gridCol w:w="5330"/>
        <w:gridCol w:w="2080"/>
      </w:tblGrid>
      <w:tr w:rsidR="00605346" w:rsidRPr="00A54AD2" w:rsidTr="002602DC">
        <w:tc>
          <w:tcPr>
            <w:tcW w:w="1843" w:type="dxa"/>
            <w:vAlign w:val="center"/>
          </w:tcPr>
          <w:p w:rsidR="00605346" w:rsidRPr="00A54AD2" w:rsidRDefault="00605346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A54AD2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670" w:type="dxa"/>
            <w:vAlign w:val="center"/>
          </w:tcPr>
          <w:p w:rsidR="00605346" w:rsidRPr="00A54AD2" w:rsidRDefault="00605346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A54AD2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:rsidR="00605346" w:rsidRPr="00A54AD2" w:rsidRDefault="00605346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605346" w:rsidRPr="00A54AD2" w:rsidRDefault="00605346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A54AD2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Forma zajęć dydaktycznych </w:t>
            </w:r>
          </w:p>
        </w:tc>
      </w:tr>
      <w:tr w:rsidR="00605346" w:rsidRPr="00A54AD2" w:rsidTr="002602DC">
        <w:tc>
          <w:tcPr>
            <w:tcW w:w="1843" w:type="dxa"/>
          </w:tcPr>
          <w:p w:rsidR="00605346" w:rsidRPr="00A54AD2" w:rsidRDefault="00605346" w:rsidP="002602DC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A54AD2">
              <w:rPr>
                <w:rFonts w:ascii="Corbel" w:hAnsi="Corbel"/>
                <w:b w:val="0"/>
                <w:sz w:val="21"/>
                <w:szCs w:val="21"/>
              </w:rPr>
              <w:t xml:space="preserve">ek_01 </w:t>
            </w:r>
          </w:p>
        </w:tc>
        <w:tc>
          <w:tcPr>
            <w:tcW w:w="5670" w:type="dxa"/>
          </w:tcPr>
          <w:p w:rsidR="00605346" w:rsidRPr="00A54AD2" w:rsidRDefault="00605346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A54AD2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kolokwium</w:t>
            </w:r>
          </w:p>
        </w:tc>
        <w:tc>
          <w:tcPr>
            <w:tcW w:w="2126" w:type="dxa"/>
          </w:tcPr>
          <w:p w:rsidR="00605346" w:rsidRPr="00A54AD2" w:rsidRDefault="00605346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A54AD2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  <w:tr w:rsidR="00605346" w:rsidRPr="00A54AD2" w:rsidTr="002602DC">
        <w:tc>
          <w:tcPr>
            <w:tcW w:w="1843" w:type="dxa"/>
          </w:tcPr>
          <w:p w:rsidR="00605346" w:rsidRPr="00A54AD2" w:rsidRDefault="00605346" w:rsidP="002602DC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A54AD2">
              <w:rPr>
                <w:rFonts w:ascii="Corbel" w:hAnsi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5670" w:type="dxa"/>
          </w:tcPr>
          <w:p w:rsidR="00605346" w:rsidRPr="00A54AD2" w:rsidRDefault="00605346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A54AD2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projekt zespołowy, obserwacja w trakcie zajęć</w:t>
            </w:r>
          </w:p>
        </w:tc>
        <w:tc>
          <w:tcPr>
            <w:tcW w:w="2126" w:type="dxa"/>
          </w:tcPr>
          <w:p w:rsidR="00605346" w:rsidRPr="00A54AD2" w:rsidRDefault="00605346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A54AD2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  <w:tr w:rsidR="00605346" w:rsidRPr="00A54AD2" w:rsidTr="002602DC">
        <w:tc>
          <w:tcPr>
            <w:tcW w:w="1843" w:type="dxa"/>
          </w:tcPr>
          <w:p w:rsidR="00605346" w:rsidRPr="00A54AD2" w:rsidRDefault="00605346" w:rsidP="002602DC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A54AD2">
              <w:rPr>
                <w:rFonts w:ascii="Corbel" w:hAnsi="Corbel"/>
                <w:b w:val="0"/>
                <w:sz w:val="21"/>
                <w:szCs w:val="21"/>
              </w:rPr>
              <w:t xml:space="preserve">ek_03 </w:t>
            </w:r>
          </w:p>
        </w:tc>
        <w:tc>
          <w:tcPr>
            <w:tcW w:w="5670" w:type="dxa"/>
          </w:tcPr>
          <w:p w:rsidR="00605346" w:rsidRPr="00A54AD2" w:rsidRDefault="00605346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A54AD2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projekt zespołowy, obserwacja w trakcie zajęć</w:t>
            </w:r>
          </w:p>
        </w:tc>
        <w:tc>
          <w:tcPr>
            <w:tcW w:w="2126" w:type="dxa"/>
          </w:tcPr>
          <w:p w:rsidR="00605346" w:rsidRPr="00A54AD2" w:rsidRDefault="00605346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A54AD2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</w:tbl>
    <w:p w:rsidR="00605346" w:rsidRPr="00A54AD2" w:rsidRDefault="00605346" w:rsidP="00605346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605346" w:rsidRPr="00A54AD2" w:rsidRDefault="00605346" w:rsidP="00605346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605346" w:rsidRPr="00A54AD2" w:rsidRDefault="00605346" w:rsidP="00605346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605346" w:rsidRPr="00A54AD2" w:rsidRDefault="00605346" w:rsidP="00605346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A54AD2">
        <w:rPr>
          <w:rFonts w:ascii="Corbel" w:hAnsi="Corbel"/>
          <w:smallCaps w:val="0"/>
          <w:sz w:val="21"/>
          <w:szCs w:val="21"/>
        </w:rPr>
        <w:lastRenderedPageBreak/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605346" w:rsidRPr="00A54AD2" w:rsidTr="002602DC">
        <w:tc>
          <w:tcPr>
            <w:tcW w:w="9670" w:type="dxa"/>
          </w:tcPr>
          <w:p w:rsidR="00605346" w:rsidRPr="00A54AD2" w:rsidRDefault="00605346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A54AD2">
              <w:rPr>
                <w:rFonts w:ascii="Corbel" w:hAnsi="Corbel"/>
                <w:b w:val="0"/>
                <w:smallCaps w:val="0"/>
                <w:sz w:val="21"/>
                <w:szCs w:val="21"/>
              </w:rPr>
              <w:t>Warunkiem zaliczenia przedmiotu jest uzyskanie oceny pozytywnej dla następujących aktywności:</w:t>
            </w:r>
          </w:p>
          <w:p w:rsidR="00605346" w:rsidRPr="00A54AD2" w:rsidRDefault="00605346" w:rsidP="00605346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A54AD2">
              <w:rPr>
                <w:rFonts w:ascii="Corbel" w:hAnsi="Corbel"/>
                <w:sz w:val="21"/>
                <w:szCs w:val="21"/>
              </w:rPr>
              <w:t xml:space="preserve"> kolokwium (70% wartości końcowej oceny), </w:t>
            </w:r>
          </w:p>
          <w:p w:rsidR="00605346" w:rsidRPr="00A54AD2" w:rsidRDefault="00605346" w:rsidP="00605346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A54AD2">
              <w:rPr>
                <w:rFonts w:ascii="Corbel" w:hAnsi="Corbel"/>
                <w:sz w:val="21"/>
                <w:szCs w:val="21"/>
              </w:rPr>
              <w:t>projekt zespołowy (30% wartości końcowej oceny).</w:t>
            </w:r>
          </w:p>
          <w:p w:rsidR="00605346" w:rsidRPr="00A54AD2" w:rsidRDefault="00605346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A54AD2">
              <w:rPr>
                <w:rFonts w:ascii="Corbel" w:hAnsi="Corbel"/>
                <w:b w:val="0"/>
                <w:smallCaps w:val="0"/>
                <w:sz w:val="21"/>
                <w:szCs w:val="21"/>
              </w:rPr>
              <w:t>Przy ustalaniu oceny stosuje się następującą skalę przeliczania punktów na oceny:</w:t>
            </w:r>
          </w:p>
          <w:p w:rsidR="00605346" w:rsidRPr="00A54AD2" w:rsidRDefault="00605346" w:rsidP="002602DC">
            <w:pPr>
              <w:pStyle w:val="NormalnyWeb"/>
              <w:spacing w:before="0" w:beforeAutospacing="0" w:after="0"/>
              <w:rPr>
                <w:rFonts w:ascii="Corbel" w:hAnsi="Corbel" w:cs="Tahoma"/>
                <w:color w:val="000000"/>
                <w:sz w:val="21"/>
                <w:szCs w:val="21"/>
              </w:rPr>
            </w:pPr>
            <w:r w:rsidRPr="00A54AD2">
              <w:rPr>
                <w:rFonts w:ascii="Corbel" w:hAnsi="Corbel" w:cs="Tahoma"/>
                <w:color w:val="000000"/>
                <w:sz w:val="21"/>
                <w:szCs w:val="21"/>
              </w:rPr>
              <w:t xml:space="preserve">ocena </w:t>
            </w:r>
            <w:proofErr w:type="spellStart"/>
            <w:r w:rsidRPr="00A54AD2">
              <w:rPr>
                <w:rFonts w:ascii="Corbel" w:hAnsi="Corbel" w:cs="Tahoma"/>
                <w:color w:val="000000"/>
                <w:sz w:val="21"/>
                <w:szCs w:val="21"/>
              </w:rPr>
              <w:t>bdb</w:t>
            </w:r>
            <w:proofErr w:type="spellEnd"/>
            <w:r w:rsidRPr="00A54AD2">
              <w:rPr>
                <w:rFonts w:ascii="Corbel" w:hAnsi="Corbel" w:cs="Tahoma"/>
                <w:color w:val="000000"/>
                <w:sz w:val="21"/>
                <w:szCs w:val="21"/>
              </w:rPr>
              <w:t xml:space="preserve">            - od 90% - do 100%,</w:t>
            </w:r>
          </w:p>
          <w:p w:rsidR="00605346" w:rsidRPr="00A54AD2" w:rsidRDefault="00605346" w:rsidP="002602DC">
            <w:pPr>
              <w:pStyle w:val="NormalnyWeb"/>
              <w:spacing w:before="0" w:beforeAutospacing="0" w:after="0"/>
              <w:rPr>
                <w:rFonts w:ascii="Corbel" w:hAnsi="Corbel" w:cs="Tahoma"/>
                <w:color w:val="000000"/>
                <w:sz w:val="21"/>
                <w:szCs w:val="21"/>
              </w:rPr>
            </w:pPr>
            <w:r w:rsidRPr="00A54AD2">
              <w:rPr>
                <w:rFonts w:ascii="Corbel" w:hAnsi="Corbel" w:cs="Tahoma"/>
                <w:color w:val="000000"/>
                <w:sz w:val="21"/>
                <w:szCs w:val="21"/>
              </w:rPr>
              <w:t xml:space="preserve">ocena plus </w:t>
            </w:r>
            <w:proofErr w:type="spellStart"/>
            <w:r w:rsidRPr="00A54AD2">
              <w:rPr>
                <w:rFonts w:ascii="Corbel" w:hAnsi="Corbel" w:cs="Tahoma"/>
                <w:color w:val="000000"/>
                <w:sz w:val="21"/>
                <w:szCs w:val="21"/>
              </w:rPr>
              <w:t>db</w:t>
            </w:r>
            <w:proofErr w:type="spellEnd"/>
            <w:r w:rsidRPr="00A54AD2">
              <w:rPr>
                <w:rFonts w:ascii="Corbel" w:hAnsi="Corbel" w:cs="Tahoma"/>
                <w:color w:val="000000"/>
                <w:sz w:val="21"/>
                <w:szCs w:val="21"/>
              </w:rPr>
              <w:t xml:space="preserve">     - od 80% - do 89%,</w:t>
            </w:r>
          </w:p>
          <w:p w:rsidR="00605346" w:rsidRPr="00A54AD2" w:rsidRDefault="00605346" w:rsidP="002602DC">
            <w:pPr>
              <w:pStyle w:val="NormalnyWeb"/>
              <w:spacing w:before="0" w:beforeAutospacing="0" w:after="0"/>
              <w:rPr>
                <w:rFonts w:ascii="Corbel" w:hAnsi="Corbel" w:cs="Tahoma"/>
                <w:color w:val="000000"/>
                <w:sz w:val="21"/>
                <w:szCs w:val="21"/>
              </w:rPr>
            </w:pPr>
            <w:r w:rsidRPr="00A54AD2">
              <w:rPr>
                <w:rFonts w:ascii="Corbel" w:hAnsi="Corbel" w:cs="Tahoma"/>
                <w:color w:val="000000"/>
                <w:sz w:val="21"/>
                <w:szCs w:val="21"/>
              </w:rPr>
              <w:t xml:space="preserve">ocena </w:t>
            </w:r>
            <w:proofErr w:type="spellStart"/>
            <w:r w:rsidRPr="00A54AD2">
              <w:rPr>
                <w:rFonts w:ascii="Corbel" w:hAnsi="Corbel" w:cs="Tahoma"/>
                <w:color w:val="000000"/>
                <w:sz w:val="21"/>
                <w:szCs w:val="21"/>
              </w:rPr>
              <w:t>db</w:t>
            </w:r>
            <w:proofErr w:type="spellEnd"/>
            <w:r w:rsidRPr="00A54AD2">
              <w:rPr>
                <w:rFonts w:ascii="Corbel" w:hAnsi="Corbel" w:cs="Tahoma"/>
                <w:color w:val="000000"/>
                <w:sz w:val="21"/>
                <w:szCs w:val="21"/>
              </w:rPr>
              <w:t xml:space="preserve">              - od 70% - do 79%,</w:t>
            </w:r>
          </w:p>
          <w:p w:rsidR="00605346" w:rsidRPr="00A54AD2" w:rsidRDefault="00605346" w:rsidP="002602DC">
            <w:pPr>
              <w:pStyle w:val="NormalnyWeb"/>
              <w:spacing w:before="0" w:beforeAutospacing="0" w:after="0"/>
              <w:rPr>
                <w:rFonts w:ascii="Corbel" w:hAnsi="Corbel" w:cs="Tahoma"/>
                <w:color w:val="000000"/>
                <w:sz w:val="21"/>
                <w:szCs w:val="21"/>
              </w:rPr>
            </w:pPr>
            <w:r w:rsidRPr="00A54AD2">
              <w:rPr>
                <w:rFonts w:ascii="Corbel" w:hAnsi="Corbel" w:cs="Tahoma"/>
                <w:color w:val="000000"/>
                <w:sz w:val="21"/>
                <w:szCs w:val="21"/>
              </w:rPr>
              <w:t xml:space="preserve">ocena plus </w:t>
            </w:r>
            <w:proofErr w:type="spellStart"/>
            <w:r w:rsidRPr="00A54AD2">
              <w:rPr>
                <w:rFonts w:ascii="Corbel" w:hAnsi="Corbel" w:cs="Tahoma"/>
                <w:color w:val="000000"/>
                <w:sz w:val="21"/>
                <w:szCs w:val="21"/>
              </w:rPr>
              <w:t>dst</w:t>
            </w:r>
            <w:proofErr w:type="spellEnd"/>
            <w:r w:rsidRPr="00A54AD2">
              <w:rPr>
                <w:rFonts w:ascii="Corbel" w:hAnsi="Corbel" w:cs="Tahoma"/>
                <w:color w:val="000000"/>
                <w:sz w:val="21"/>
                <w:szCs w:val="21"/>
              </w:rPr>
              <w:t xml:space="preserve">    - od 60% - do 69%,</w:t>
            </w:r>
          </w:p>
          <w:p w:rsidR="00605346" w:rsidRPr="00A54AD2" w:rsidRDefault="00605346" w:rsidP="002602DC">
            <w:pPr>
              <w:pStyle w:val="NormalnyWeb"/>
              <w:spacing w:before="0" w:beforeAutospacing="0" w:after="0"/>
              <w:rPr>
                <w:rFonts w:ascii="Corbel" w:hAnsi="Corbel"/>
                <w:sz w:val="21"/>
                <w:szCs w:val="21"/>
              </w:rPr>
            </w:pPr>
            <w:r w:rsidRPr="00A54AD2">
              <w:rPr>
                <w:rFonts w:ascii="Corbel" w:hAnsi="Corbel" w:cs="Tahoma"/>
                <w:color w:val="000000"/>
                <w:sz w:val="21"/>
                <w:szCs w:val="21"/>
              </w:rPr>
              <w:t xml:space="preserve">ocena </w:t>
            </w:r>
            <w:proofErr w:type="spellStart"/>
            <w:r w:rsidRPr="00A54AD2">
              <w:rPr>
                <w:rFonts w:ascii="Corbel" w:hAnsi="Corbel" w:cs="Tahoma"/>
                <w:color w:val="000000"/>
                <w:sz w:val="21"/>
                <w:szCs w:val="21"/>
              </w:rPr>
              <w:t>dst</w:t>
            </w:r>
            <w:proofErr w:type="spellEnd"/>
            <w:r w:rsidRPr="00A54AD2">
              <w:rPr>
                <w:rFonts w:ascii="Corbel" w:hAnsi="Corbel" w:cs="Tahoma"/>
                <w:color w:val="000000"/>
                <w:sz w:val="21"/>
                <w:szCs w:val="21"/>
              </w:rPr>
              <w:t xml:space="preserve">             - od 51% - do 59%.</w:t>
            </w:r>
          </w:p>
        </w:tc>
      </w:tr>
    </w:tbl>
    <w:p w:rsidR="00605346" w:rsidRPr="00A54AD2" w:rsidRDefault="00605346" w:rsidP="00605346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605346" w:rsidRPr="00A54AD2" w:rsidRDefault="00605346" w:rsidP="00605346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A54AD2">
        <w:rPr>
          <w:rFonts w:ascii="Corbel" w:hAnsi="Corbel"/>
          <w:b/>
          <w:sz w:val="21"/>
          <w:szCs w:val="21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27"/>
        <w:gridCol w:w="4453"/>
      </w:tblGrid>
      <w:tr w:rsidR="00605346" w:rsidRPr="00A54AD2" w:rsidTr="002602DC">
        <w:tc>
          <w:tcPr>
            <w:tcW w:w="4962" w:type="dxa"/>
            <w:vAlign w:val="center"/>
          </w:tcPr>
          <w:p w:rsidR="00605346" w:rsidRPr="00A54AD2" w:rsidRDefault="00605346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A54AD2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605346" w:rsidRPr="00A54AD2" w:rsidRDefault="00605346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A54AD2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605346" w:rsidRPr="00A54AD2" w:rsidTr="002602DC">
        <w:tc>
          <w:tcPr>
            <w:tcW w:w="4962" w:type="dxa"/>
          </w:tcPr>
          <w:p w:rsidR="00605346" w:rsidRPr="00A54AD2" w:rsidRDefault="00605346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A54AD2">
              <w:rPr>
                <w:rFonts w:ascii="Corbel" w:hAnsi="Corbel"/>
                <w:sz w:val="21"/>
                <w:szCs w:val="21"/>
              </w:rPr>
              <w:t>Godziny kontaktowe wynikające z planu studiów</w:t>
            </w:r>
          </w:p>
        </w:tc>
        <w:tc>
          <w:tcPr>
            <w:tcW w:w="4677" w:type="dxa"/>
          </w:tcPr>
          <w:p w:rsidR="00605346" w:rsidRPr="00A54AD2" w:rsidRDefault="00605346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A54AD2">
              <w:rPr>
                <w:rFonts w:ascii="Corbel" w:hAnsi="Corbel"/>
                <w:sz w:val="21"/>
                <w:szCs w:val="21"/>
              </w:rPr>
              <w:t>18</w:t>
            </w:r>
          </w:p>
        </w:tc>
      </w:tr>
      <w:tr w:rsidR="00605346" w:rsidRPr="00A54AD2" w:rsidTr="002602DC">
        <w:tc>
          <w:tcPr>
            <w:tcW w:w="4962" w:type="dxa"/>
          </w:tcPr>
          <w:p w:rsidR="00605346" w:rsidRPr="00A54AD2" w:rsidRDefault="00605346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A54AD2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:rsidR="00605346" w:rsidRPr="00A54AD2" w:rsidRDefault="00605346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A54AD2">
              <w:rPr>
                <w:rFonts w:ascii="Corbel" w:hAnsi="Corbel"/>
                <w:sz w:val="21"/>
                <w:szCs w:val="21"/>
              </w:rPr>
              <w:t>(udział w konsultacjach, kolokwium zaliczeniowym)</w:t>
            </w:r>
          </w:p>
        </w:tc>
        <w:tc>
          <w:tcPr>
            <w:tcW w:w="4677" w:type="dxa"/>
          </w:tcPr>
          <w:p w:rsidR="00605346" w:rsidRPr="00A54AD2" w:rsidRDefault="00605346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A54AD2">
              <w:rPr>
                <w:rFonts w:ascii="Corbel" w:hAnsi="Corbel"/>
                <w:sz w:val="21"/>
                <w:szCs w:val="21"/>
              </w:rPr>
              <w:t>4</w:t>
            </w:r>
          </w:p>
        </w:tc>
      </w:tr>
      <w:tr w:rsidR="00605346" w:rsidRPr="00A54AD2" w:rsidTr="002602DC">
        <w:tc>
          <w:tcPr>
            <w:tcW w:w="4962" w:type="dxa"/>
          </w:tcPr>
          <w:p w:rsidR="00605346" w:rsidRPr="00A54AD2" w:rsidRDefault="00605346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A54AD2">
              <w:rPr>
                <w:rFonts w:ascii="Corbel" w:hAnsi="Corbel"/>
                <w:sz w:val="21"/>
                <w:szCs w:val="21"/>
              </w:rPr>
              <w:t xml:space="preserve">Godziny </w:t>
            </w:r>
            <w:proofErr w:type="spellStart"/>
            <w:r w:rsidRPr="00A54AD2">
              <w:rPr>
                <w:rFonts w:ascii="Corbel" w:hAnsi="Corbel"/>
                <w:sz w:val="21"/>
                <w:szCs w:val="21"/>
              </w:rPr>
              <w:t>niekontaktowe</w:t>
            </w:r>
            <w:proofErr w:type="spellEnd"/>
            <w:r w:rsidRPr="00A54AD2">
              <w:rPr>
                <w:rFonts w:ascii="Corbel" w:hAnsi="Corbel"/>
                <w:sz w:val="21"/>
                <w:szCs w:val="21"/>
              </w:rPr>
              <w:t xml:space="preserve"> – praca własna studenta (przygotowanie do zajęć, przygotowanie do kolokwium, praca zespołowa, studia literatury przedmiotu)</w:t>
            </w:r>
          </w:p>
        </w:tc>
        <w:tc>
          <w:tcPr>
            <w:tcW w:w="4677" w:type="dxa"/>
          </w:tcPr>
          <w:p w:rsidR="00605346" w:rsidRPr="00A54AD2" w:rsidRDefault="00605346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A54AD2">
              <w:rPr>
                <w:rFonts w:ascii="Corbel" w:hAnsi="Corbel"/>
                <w:sz w:val="21"/>
                <w:szCs w:val="21"/>
              </w:rPr>
              <w:t>103</w:t>
            </w:r>
          </w:p>
        </w:tc>
      </w:tr>
      <w:tr w:rsidR="00605346" w:rsidRPr="00A54AD2" w:rsidTr="002602DC">
        <w:tc>
          <w:tcPr>
            <w:tcW w:w="4962" w:type="dxa"/>
          </w:tcPr>
          <w:p w:rsidR="00605346" w:rsidRPr="00A54AD2" w:rsidRDefault="00605346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A54AD2">
              <w:rPr>
                <w:rFonts w:ascii="Corbel" w:hAnsi="Corbel"/>
                <w:sz w:val="21"/>
                <w:szCs w:val="21"/>
              </w:rPr>
              <w:t>SUMA GODZIN</w:t>
            </w:r>
          </w:p>
        </w:tc>
        <w:tc>
          <w:tcPr>
            <w:tcW w:w="4677" w:type="dxa"/>
          </w:tcPr>
          <w:p w:rsidR="00605346" w:rsidRPr="00A54AD2" w:rsidRDefault="00605346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A54AD2">
              <w:rPr>
                <w:rFonts w:ascii="Corbel" w:hAnsi="Corbel"/>
                <w:b/>
                <w:sz w:val="21"/>
                <w:szCs w:val="21"/>
              </w:rPr>
              <w:t>125</w:t>
            </w:r>
          </w:p>
        </w:tc>
      </w:tr>
      <w:tr w:rsidR="00605346" w:rsidRPr="00A54AD2" w:rsidTr="002602DC">
        <w:tc>
          <w:tcPr>
            <w:tcW w:w="4962" w:type="dxa"/>
          </w:tcPr>
          <w:p w:rsidR="00605346" w:rsidRPr="00A54AD2" w:rsidRDefault="00605346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A54AD2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</w:tcPr>
          <w:p w:rsidR="00605346" w:rsidRPr="00A54AD2" w:rsidRDefault="00605346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A54AD2">
              <w:rPr>
                <w:rFonts w:ascii="Corbel" w:hAnsi="Corbel"/>
                <w:b/>
                <w:sz w:val="21"/>
                <w:szCs w:val="21"/>
              </w:rPr>
              <w:t>5</w:t>
            </w:r>
          </w:p>
        </w:tc>
      </w:tr>
    </w:tbl>
    <w:p w:rsidR="00605346" w:rsidRPr="00A54AD2" w:rsidRDefault="00605346" w:rsidP="00605346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A54AD2">
        <w:rPr>
          <w:rFonts w:ascii="Corbel" w:hAnsi="Corbel"/>
          <w:b w:val="0"/>
          <w:i/>
          <w:smallCaps w:val="0"/>
          <w:sz w:val="21"/>
          <w:szCs w:val="21"/>
        </w:rPr>
        <w:t xml:space="preserve">* Należy uwzględnić, że 1 </w:t>
      </w:r>
      <w:proofErr w:type="spellStart"/>
      <w:r w:rsidRPr="00A54AD2">
        <w:rPr>
          <w:rFonts w:ascii="Corbel" w:hAnsi="Corbel"/>
          <w:b w:val="0"/>
          <w:i/>
          <w:smallCaps w:val="0"/>
          <w:sz w:val="21"/>
          <w:szCs w:val="21"/>
        </w:rPr>
        <w:t>pkt</w:t>
      </w:r>
      <w:proofErr w:type="spellEnd"/>
      <w:r w:rsidRPr="00A54AD2">
        <w:rPr>
          <w:rFonts w:ascii="Corbel" w:hAnsi="Corbel"/>
          <w:b w:val="0"/>
          <w:i/>
          <w:smallCaps w:val="0"/>
          <w:sz w:val="21"/>
          <w:szCs w:val="21"/>
        </w:rPr>
        <w:t xml:space="preserve"> ECTS odpowiada 25-30 godzin całkowitego nakładu pracy studenta.</w:t>
      </w:r>
    </w:p>
    <w:p w:rsidR="00605346" w:rsidRPr="00A54AD2" w:rsidRDefault="00605346" w:rsidP="00605346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</w:p>
    <w:p w:rsidR="00605346" w:rsidRPr="00A54AD2" w:rsidRDefault="00605346" w:rsidP="00605346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A54AD2">
        <w:rPr>
          <w:rFonts w:ascii="Corbel" w:hAnsi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82"/>
        <w:gridCol w:w="4906"/>
      </w:tblGrid>
      <w:tr w:rsidR="00605346" w:rsidRPr="00A54AD2" w:rsidTr="002602DC">
        <w:trPr>
          <w:trHeight w:val="397"/>
        </w:trPr>
        <w:tc>
          <w:tcPr>
            <w:tcW w:w="2359" w:type="pct"/>
          </w:tcPr>
          <w:p w:rsidR="00605346" w:rsidRPr="00A54AD2" w:rsidRDefault="00605346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A54AD2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41" w:type="pct"/>
          </w:tcPr>
          <w:p w:rsidR="00605346" w:rsidRPr="00A54AD2" w:rsidRDefault="00605346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A54AD2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605346" w:rsidRPr="00A54AD2" w:rsidTr="002602DC">
        <w:trPr>
          <w:trHeight w:val="397"/>
        </w:trPr>
        <w:tc>
          <w:tcPr>
            <w:tcW w:w="2359" w:type="pct"/>
          </w:tcPr>
          <w:p w:rsidR="00605346" w:rsidRPr="00A54AD2" w:rsidRDefault="00605346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A54AD2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605346" w:rsidRPr="00A54AD2" w:rsidRDefault="00605346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A54AD2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:rsidR="00605346" w:rsidRPr="00A54AD2" w:rsidRDefault="00605346" w:rsidP="00605346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605346" w:rsidRPr="00A54AD2" w:rsidRDefault="00605346" w:rsidP="00605346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A54AD2">
        <w:rPr>
          <w:rFonts w:ascii="Corbel" w:hAnsi="Corbel"/>
          <w:smallCaps w:val="0"/>
          <w:sz w:val="21"/>
          <w:szCs w:val="21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8"/>
      </w:tblGrid>
      <w:tr w:rsidR="00605346" w:rsidRPr="00A54AD2" w:rsidTr="002602DC">
        <w:trPr>
          <w:trHeight w:val="397"/>
        </w:trPr>
        <w:tc>
          <w:tcPr>
            <w:tcW w:w="5000" w:type="pct"/>
          </w:tcPr>
          <w:p w:rsidR="00605346" w:rsidRPr="00A54AD2" w:rsidRDefault="00605346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A54AD2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podstawowa:</w:t>
            </w:r>
          </w:p>
          <w:p w:rsidR="00605346" w:rsidRPr="00A54AD2" w:rsidRDefault="00605346" w:rsidP="00605346">
            <w:pPr>
              <w:pStyle w:val="Nagwek1"/>
              <w:numPr>
                <w:ilvl w:val="0"/>
                <w:numId w:val="3"/>
              </w:numPr>
              <w:spacing w:line="240" w:lineRule="auto"/>
              <w:ind w:left="454" w:hanging="283"/>
              <w:rPr>
                <w:sz w:val="21"/>
                <w:szCs w:val="21"/>
              </w:rPr>
            </w:pPr>
            <w:bookmarkStart w:id="5" w:name="_Toc488160000"/>
            <w:r w:rsidRPr="00A54AD2">
              <w:rPr>
                <w:sz w:val="21"/>
                <w:szCs w:val="21"/>
              </w:rPr>
              <w:t>Mazurek-Łopacińska K., Badania marketingowe: metody, techniki i obszary aplikacji na współczesnym rynku, PWN, Warszawa 2016.</w:t>
            </w:r>
            <w:bookmarkEnd w:id="5"/>
          </w:p>
          <w:p w:rsidR="00605346" w:rsidRPr="00A54AD2" w:rsidRDefault="00605346" w:rsidP="00605346">
            <w:pPr>
              <w:pStyle w:val="Nagwek1"/>
              <w:numPr>
                <w:ilvl w:val="0"/>
                <w:numId w:val="3"/>
              </w:numPr>
              <w:spacing w:line="240" w:lineRule="auto"/>
              <w:ind w:left="454" w:hanging="283"/>
              <w:rPr>
                <w:sz w:val="21"/>
                <w:szCs w:val="21"/>
              </w:rPr>
            </w:pPr>
            <w:bookmarkStart w:id="6" w:name="_Toc488160001"/>
            <w:r w:rsidRPr="00A54AD2">
              <w:rPr>
                <w:sz w:val="21"/>
                <w:szCs w:val="21"/>
              </w:rPr>
              <w:t>Kaczmarczyk S., Badania marketingowe. Podstawy metodyczne, PWE, Warszawa 2011.</w:t>
            </w:r>
            <w:bookmarkEnd w:id="6"/>
          </w:p>
        </w:tc>
      </w:tr>
      <w:tr w:rsidR="00605346" w:rsidRPr="00A54AD2" w:rsidTr="002602DC">
        <w:trPr>
          <w:trHeight w:val="397"/>
        </w:trPr>
        <w:tc>
          <w:tcPr>
            <w:tcW w:w="5000" w:type="pct"/>
          </w:tcPr>
          <w:p w:rsidR="00605346" w:rsidRPr="00A54AD2" w:rsidRDefault="00605346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A54AD2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uzupełniająca:</w:t>
            </w:r>
          </w:p>
          <w:p w:rsidR="00605346" w:rsidRPr="00A54AD2" w:rsidRDefault="00605346" w:rsidP="00605346">
            <w:pPr>
              <w:pStyle w:val="Nagwek1"/>
              <w:numPr>
                <w:ilvl w:val="0"/>
                <w:numId w:val="4"/>
              </w:numPr>
              <w:spacing w:line="240" w:lineRule="auto"/>
              <w:ind w:left="454" w:hanging="283"/>
              <w:rPr>
                <w:sz w:val="21"/>
                <w:szCs w:val="21"/>
              </w:rPr>
            </w:pPr>
            <w:bookmarkStart w:id="7" w:name="_Toc488160002"/>
            <w:r w:rsidRPr="00A54AD2">
              <w:rPr>
                <w:sz w:val="21"/>
                <w:szCs w:val="21"/>
              </w:rPr>
              <w:t>Gregor B., Kalińska-Kula M., Badania marketingowe na użytek decyzji menedżerskich, Wydawnictwo Uniwersytetu Łódzkiego, Łódź, 2014.</w:t>
            </w:r>
            <w:bookmarkEnd w:id="7"/>
          </w:p>
          <w:p w:rsidR="00605346" w:rsidRPr="00A54AD2" w:rsidRDefault="00605346" w:rsidP="00605346">
            <w:pPr>
              <w:pStyle w:val="Nagwek1"/>
              <w:numPr>
                <w:ilvl w:val="0"/>
                <w:numId w:val="4"/>
              </w:numPr>
              <w:spacing w:line="240" w:lineRule="auto"/>
              <w:ind w:left="454" w:hanging="283"/>
              <w:rPr>
                <w:i/>
                <w:smallCaps/>
                <w:color w:val="000000"/>
                <w:sz w:val="21"/>
                <w:szCs w:val="21"/>
              </w:rPr>
            </w:pPr>
            <w:bookmarkStart w:id="8" w:name="_Toc488160003"/>
            <w:r w:rsidRPr="00A54AD2">
              <w:rPr>
                <w:sz w:val="21"/>
                <w:szCs w:val="21"/>
              </w:rPr>
              <w:t>Mazurek-Łopacińska K., Sobocińska M., Badania marketingowe: kontekst funkcjonowania przedsiębiorstw i sieci organizacyjnych, Wydawnictwo Uniwersytetu Ekonomicznego, Wrocław 2014.</w:t>
            </w:r>
            <w:bookmarkEnd w:id="8"/>
          </w:p>
        </w:tc>
      </w:tr>
    </w:tbl>
    <w:p w:rsidR="00B95E4E" w:rsidRDefault="00B95E4E"/>
    <w:sectPr w:rsidR="00B95E4E" w:rsidSect="00B95E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D7D95"/>
    <w:multiLevelType w:val="hybridMultilevel"/>
    <w:tmpl w:val="25A6970A"/>
    <w:lvl w:ilvl="0" w:tplc="905809FA">
      <w:start w:val="1"/>
      <w:numFmt w:val="upperLetter"/>
      <w:lvlText w:val="%1."/>
      <w:lvlJc w:val="left"/>
      <w:pPr>
        <w:ind w:left="108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5D7C4F"/>
    <w:multiLevelType w:val="hybridMultilevel"/>
    <w:tmpl w:val="65A0FFBA"/>
    <w:lvl w:ilvl="0" w:tplc="551EFBC0">
      <w:start w:val="1"/>
      <w:numFmt w:val="decimal"/>
      <w:lvlText w:val="%1."/>
      <w:lvlJc w:val="left"/>
      <w:pPr>
        <w:ind w:left="1080" w:hanging="360"/>
      </w:pPr>
      <w:rPr>
        <w:rFonts w:ascii="Corbel" w:hAnsi="Corbe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9120BC"/>
    <w:multiLevelType w:val="hybridMultilevel"/>
    <w:tmpl w:val="132A9EA2"/>
    <w:lvl w:ilvl="0" w:tplc="DF068DE2">
      <w:start w:val="1"/>
      <w:numFmt w:val="decimal"/>
      <w:lvlText w:val="%1."/>
      <w:lvlJc w:val="left"/>
      <w:pPr>
        <w:ind w:left="1080" w:hanging="360"/>
      </w:pPr>
      <w:rPr>
        <w:rFonts w:ascii="Corbel" w:hAnsi="Corbe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605346"/>
    <w:rsid w:val="00605346"/>
    <w:rsid w:val="00B95E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05346"/>
    <w:rPr>
      <w:rFonts w:ascii="Times New Roman" w:eastAsia="Calibri" w:hAnsi="Times New Roman" w:cs="Times New Roman"/>
      <w:sz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qFormat/>
    <w:rsid w:val="00605346"/>
    <w:pPr>
      <w:keepNext/>
      <w:spacing w:after="0" w:line="360" w:lineRule="auto"/>
      <w:jc w:val="both"/>
      <w:outlineLvl w:val="0"/>
    </w:pPr>
    <w:rPr>
      <w:rFonts w:ascii="Corbel" w:eastAsia="Times New Roman" w:hAnsi="Corbel"/>
      <w:spacing w:val="-1"/>
      <w:sz w:val="20"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05346"/>
    <w:rPr>
      <w:rFonts w:ascii="Corbel" w:eastAsia="Times New Roman" w:hAnsi="Corbel" w:cs="Times New Roman"/>
      <w:spacing w:val="-1"/>
      <w:sz w:val="20"/>
      <w:szCs w:val="20"/>
    </w:rPr>
  </w:style>
  <w:style w:type="paragraph" w:styleId="Akapitzlist">
    <w:name w:val="List Paragraph"/>
    <w:basedOn w:val="Normalny"/>
    <w:uiPriority w:val="34"/>
    <w:qFormat/>
    <w:rsid w:val="0060534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053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05346"/>
    <w:rPr>
      <w:rFonts w:ascii="Times New Roman" w:eastAsia="Calibri" w:hAnsi="Times New Roman" w:cs="Times New Roman"/>
      <w:sz w:val="24"/>
      <w:lang w:eastAsia="pl-PL"/>
    </w:rPr>
  </w:style>
  <w:style w:type="paragraph" w:customStyle="1" w:styleId="Default">
    <w:name w:val="Default"/>
    <w:rsid w:val="0060534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uiPriority w:val="99"/>
    <w:rsid w:val="00605346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605346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rsid w:val="00605346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605346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szCs w:val="20"/>
    </w:rPr>
  </w:style>
  <w:style w:type="paragraph" w:customStyle="1" w:styleId="Cele">
    <w:name w:val="Cele"/>
    <w:basedOn w:val="Tekstpodstawowy"/>
    <w:rsid w:val="00605346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605346"/>
  </w:style>
  <w:style w:type="paragraph" w:customStyle="1" w:styleId="centralniewrubryce">
    <w:name w:val="centralnie w rubryce"/>
    <w:basedOn w:val="Normalny"/>
    <w:rsid w:val="00605346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Bezodstpw">
    <w:name w:val="No Spacing"/>
    <w:uiPriority w:val="1"/>
    <w:qFormat/>
    <w:rsid w:val="00605346"/>
    <w:pPr>
      <w:spacing w:after="0" w:line="240" w:lineRule="auto"/>
    </w:pPr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605346"/>
    <w:pPr>
      <w:spacing w:before="100" w:beforeAutospacing="1" w:after="119" w:line="240" w:lineRule="auto"/>
    </w:pPr>
    <w:rPr>
      <w:rFonts w:eastAsia="Times New Roman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0534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05346"/>
    <w:rPr>
      <w:rFonts w:ascii="Times New Roman" w:eastAsia="Calibri" w:hAnsi="Times New Roman" w:cs="Times New Roman"/>
      <w:sz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817</Words>
  <Characters>4907</Characters>
  <Application>Microsoft Office Word</Application>
  <DocSecurity>0</DocSecurity>
  <Lines>40</Lines>
  <Paragraphs>11</Paragraphs>
  <ScaleCrop>false</ScaleCrop>
  <Company>Acer</Company>
  <LinksUpToDate>false</LinksUpToDate>
  <CharactersWithSpaces>5713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Lidia</dc:creator>
  <cp:lastModifiedBy>Lidia</cp:lastModifiedBy>
  <cp:revision>1</cp:revision>
  <dcterms:created xsi:type="dcterms:W3CDTF">2019-02-10T14:11:00Z</dcterms:created>
  <dcterms:modified xsi:type="dcterms:W3CDTF">2019-02-10T14:11:00Z</dcterms:modified>
</cp:coreProperties>
</file>